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4E93" w:rsidRDefault="007C4E93" w:rsidP="008226A7">
      <w:pPr>
        <w:jc w:val="center"/>
      </w:pPr>
      <w:r>
        <w:rPr>
          <w:noProof/>
        </w:rPr>
        <w:drawing>
          <wp:inline distT="0" distB="0" distL="0" distR="0" wp14:anchorId="354FF5F6" wp14:editId="579BB475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3380" w:rsidRPr="00786C8C" w:rsidRDefault="00913380" w:rsidP="00974CA4">
      <w:pPr>
        <w:autoSpaceDE w:val="0"/>
        <w:autoSpaceDN w:val="0"/>
        <w:adjustRightInd w:val="0"/>
        <w:rPr>
          <w:rFonts w:ascii="Helvetica" w:hAnsi="Helvetica" w:cs="Verdana"/>
          <w:b/>
          <w:sz w:val="26"/>
          <w:szCs w:val="26"/>
        </w:rPr>
      </w:pPr>
    </w:p>
    <w:p w:rsidR="00497325" w:rsidRPr="00843ED0" w:rsidRDefault="00A80544" w:rsidP="00A80544">
      <w:pPr>
        <w:autoSpaceDE w:val="0"/>
        <w:autoSpaceDN w:val="0"/>
        <w:adjustRightInd w:val="0"/>
        <w:jc w:val="center"/>
        <w:rPr>
          <w:rFonts w:ascii="Helvetica" w:hAnsi="Helvetica" w:cs="Verdana"/>
          <w:b/>
          <w:sz w:val="28"/>
          <w:szCs w:val="28"/>
        </w:rPr>
      </w:pPr>
      <w:r w:rsidRPr="00843ED0">
        <w:rPr>
          <w:rFonts w:ascii="Helvetica" w:hAnsi="Helvetica" w:cs="Verdana"/>
          <w:b/>
          <w:sz w:val="28"/>
          <w:szCs w:val="28"/>
        </w:rPr>
        <w:t>OMAGGIO A OMERO ANTONUTTI</w:t>
      </w:r>
    </w:p>
    <w:p w:rsidR="00913380" w:rsidRPr="00786C8C" w:rsidRDefault="00913380" w:rsidP="00B11844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Verdana"/>
          <w:b/>
          <w:sz w:val="26"/>
          <w:szCs w:val="26"/>
        </w:rPr>
      </w:pPr>
    </w:p>
    <w:p w:rsidR="00A50425" w:rsidRPr="00843ED0" w:rsidRDefault="00913380" w:rsidP="00843ED0">
      <w:pPr>
        <w:autoSpaceDE w:val="0"/>
        <w:autoSpaceDN w:val="0"/>
        <w:adjustRightInd w:val="0"/>
        <w:jc w:val="center"/>
        <w:rPr>
          <w:rFonts w:ascii="Helvetica" w:hAnsi="Helvetica" w:cs="Verdana"/>
          <w:b/>
        </w:rPr>
      </w:pPr>
      <w:r w:rsidRPr="00843ED0">
        <w:rPr>
          <w:rFonts w:ascii="Helvetica" w:hAnsi="Helvetica" w:cs="Verdana"/>
          <w:b/>
        </w:rPr>
        <w:t xml:space="preserve">LA CINETECA </w:t>
      </w:r>
      <w:r w:rsidR="00A80544" w:rsidRPr="00843ED0">
        <w:rPr>
          <w:rFonts w:ascii="Helvetica" w:hAnsi="Helvetica" w:cs="Verdana"/>
          <w:b/>
        </w:rPr>
        <w:t xml:space="preserve">RICORDA </w:t>
      </w:r>
      <w:r w:rsidR="00843ED0">
        <w:rPr>
          <w:rFonts w:ascii="Helvetica" w:hAnsi="Helvetica" w:cs="Verdana"/>
          <w:b/>
        </w:rPr>
        <w:t>L’</w:t>
      </w:r>
      <w:r w:rsidR="00A80544" w:rsidRPr="00843ED0">
        <w:rPr>
          <w:rFonts w:ascii="Helvetica" w:hAnsi="Helvetica" w:cs="Verdana"/>
          <w:b/>
        </w:rPr>
        <w:t>ATTORE FRIULANO CON IL SUO PRIMO FILM,</w:t>
      </w:r>
      <w:r w:rsidR="00843ED0">
        <w:rPr>
          <w:rFonts w:ascii="Helvetica" w:hAnsi="Helvetica" w:cs="Verdana"/>
          <w:b/>
        </w:rPr>
        <w:t xml:space="preserve"> </w:t>
      </w:r>
      <w:r w:rsidR="00843ED0" w:rsidRPr="00843ED0">
        <w:rPr>
          <w:rFonts w:ascii="Helvetica" w:hAnsi="Helvetica" w:cs="Verdana"/>
          <w:b/>
          <w:i/>
          <w:iCs/>
        </w:rPr>
        <w:t>PADRE PADRONE</w:t>
      </w:r>
      <w:r w:rsidR="00843ED0">
        <w:rPr>
          <w:rFonts w:ascii="Helvetica" w:hAnsi="Helvetica" w:cs="Verdana"/>
          <w:b/>
        </w:rPr>
        <w:t xml:space="preserve">, </w:t>
      </w:r>
      <w:r w:rsidR="00A80544" w:rsidRPr="00843ED0">
        <w:rPr>
          <w:rFonts w:ascii="Helvetica" w:hAnsi="Helvetica" w:cs="Verdana"/>
          <w:b/>
        </w:rPr>
        <w:t>CAPOLAVORO DEI FRATELLI TAVIANI</w:t>
      </w:r>
      <w:r w:rsidR="00843ED0">
        <w:rPr>
          <w:rFonts w:ascii="Helvetica" w:hAnsi="Helvetica" w:cs="Verdana"/>
          <w:b/>
        </w:rPr>
        <w:t xml:space="preserve">, </w:t>
      </w:r>
      <w:r w:rsidR="00A80544" w:rsidRPr="00843ED0">
        <w:rPr>
          <w:rFonts w:ascii="Helvetica" w:hAnsi="Helvetica" w:cs="Verdana"/>
          <w:b/>
        </w:rPr>
        <w:t>PALMA D’ORO A CANNES</w:t>
      </w:r>
      <w:r w:rsidR="00843ED0">
        <w:rPr>
          <w:rFonts w:ascii="Helvetica" w:hAnsi="Helvetica" w:cs="Verdana"/>
          <w:b/>
        </w:rPr>
        <w:t>.</w:t>
      </w:r>
    </w:p>
    <w:p w:rsidR="00B11844" w:rsidRPr="00786C8C" w:rsidRDefault="00B11844" w:rsidP="00B11844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Verdana"/>
          <w:b/>
          <w:sz w:val="26"/>
          <w:szCs w:val="26"/>
        </w:rPr>
      </w:pPr>
    </w:p>
    <w:p w:rsidR="008226A7" w:rsidRDefault="00843ED0" w:rsidP="008226A7">
      <w:pPr>
        <w:autoSpaceDE w:val="0"/>
        <w:autoSpaceDN w:val="0"/>
        <w:adjustRightInd w:val="0"/>
        <w:jc w:val="center"/>
        <w:rPr>
          <w:rFonts w:ascii="Helvetica" w:hAnsi="Helvetica" w:cs="Verdana"/>
          <w:b/>
        </w:rPr>
      </w:pPr>
      <w:r>
        <w:rPr>
          <w:rFonts w:ascii="Helvetica" w:hAnsi="Helvetica" w:cs="Verdana"/>
          <w:b/>
        </w:rPr>
        <w:t>Al Cinema Sociale di Gemona, m</w:t>
      </w:r>
      <w:r w:rsidR="00A80544">
        <w:rPr>
          <w:rFonts w:ascii="Helvetica" w:hAnsi="Helvetica" w:cs="Verdana"/>
          <w:b/>
        </w:rPr>
        <w:t>ercoledì 20</w:t>
      </w:r>
      <w:r w:rsidR="008226A7" w:rsidRPr="00786C8C">
        <w:rPr>
          <w:rFonts w:ascii="Helvetica" w:hAnsi="Helvetica" w:cs="Verdana"/>
          <w:b/>
        </w:rPr>
        <w:t xml:space="preserve"> maggio, ore 20.30. Ingresso libero.</w:t>
      </w:r>
    </w:p>
    <w:p w:rsidR="00B11844" w:rsidRPr="00786C8C" w:rsidRDefault="00B11844" w:rsidP="00B11844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Verdana"/>
          <w:b/>
          <w:sz w:val="26"/>
          <w:szCs w:val="26"/>
        </w:rPr>
      </w:pPr>
    </w:p>
    <w:p w:rsidR="00843ED0" w:rsidRPr="00786C8C" w:rsidRDefault="00ED4A78" w:rsidP="00B11844">
      <w:pPr>
        <w:autoSpaceDE w:val="0"/>
        <w:autoSpaceDN w:val="0"/>
        <w:adjustRightInd w:val="0"/>
        <w:jc w:val="center"/>
        <w:rPr>
          <w:rFonts w:ascii="Helvetica" w:hAnsi="Helvetica" w:cs="Verdana"/>
          <w:b/>
        </w:rPr>
      </w:pPr>
      <w:r>
        <w:rPr>
          <w:rFonts w:ascii="Helvetica" w:hAnsi="Helvetica" w:cs="Verdana"/>
          <w:b/>
        </w:rPr>
        <w:t xml:space="preserve">Ospite della serata Graziella </w:t>
      </w:r>
      <w:proofErr w:type="spellStart"/>
      <w:r>
        <w:rPr>
          <w:rFonts w:ascii="Helvetica" w:hAnsi="Helvetica" w:cs="Verdana"/>
          <w:b/>
        </w:rPr>
        <w:t>Moreale</w:t>
      </w:r>
      <w:proofErr w:type="spellEnd"/>
      <w:r>
        <w:rPr>
          <w:rFonts w:ascii="Helvetica" w:hAnsi="Helvetica" w:cs="Verdana"/>
          <w:b/>
        </w:rPr>
        <w:t xml:space="preserve"> Antonutti.</w:t>
      </w:r>
      <w:r w:rsidR="00B11844">
        <w:rPr>
          <w:rFonts w:ascii="Helvetica" w:hAnsi="Helvetica" w:cs="Verdana"/>
          <w:b/>
        </w:rPr>
        <w:t xml:space="preserve"> </w:t>
      </w:r>
      <w:r w:rsidR="00843ED0" w:rsidRPr="00786C8C">
        <w:rPr>
          <w:rFonts w:ascii="Helvetica" w:hAnsi="Helvetica" w:cs="Verdana"/>
          <w:b/>
        </w:rPr>
        <w:t>Introduce</w:t>
      </w:r>
      <w:r w:rsidR="00843ED0">
        <w:rPr>
          <w:rFonts w:ascii="Helvetica" w:hAnsi="Helvetica" w:cs="Verdana"/>
          <w:b/>
        </w:rPr>
        <w:t xml:space="preserve"> Sergio </w:t>
      </w:r>
      <w:proofErr w:type="spellStart"/>
      <w:r w:rsidR="00337673">
        <w:rPr>
          <w:rFonts w:ascii="Helvetica" w:hAnsi="Helvetica" w:cs="Verdana"/>
          <w:b/>
        </w:rPr>
        <w:t xml:space="preserve">M. </w:t>
      </w:r>
      <w:r w:rsidR="00843ED0">
        <w:rPr>
          <w:rFonts w:ascii="Helvetica" w:hAnsi="Helvetica" w:cs="Verdana"/>
          <w:b/>
        </w:rPr>
        <w:t>Grmek</w:t>
      </w:r>
      <w:proofErr w:type="spellEnd"/>
      <w:r w:rsidR="00843ED0">
        <w:rPr>
          <w:rFonts w:ascii="Helvetica" w:hAnsi="Helvetica" w:cs="Verdana"/>
          <w:b/>
        </w:rPr>
        <w:t xml:space="preserve"> Germani</w:t>
      </w:r>
      <w:r w:rsidR="00843ED0" w:rsidRPr="00786C8C">
        <w:rPr>
          <w:rFonts w:ascii="Helvetica" w:hAnsi="Helvetica" w:cs="Verdana"/>
          <w:b/>
        </w:rPr>
        <w:t>.</w:t>
      </w:r>
    </w:p>
    <w:p w:rsidR="008226A7" w:rsidRPr="00786C8C" w:rsidRDefault="008226A7" w:rsidP="00843ED0">
      <w:pPr>
        <w:pStyle w:val="gmail-p1"/>
        <w:spacing w:before="0" w:beforeAutospacing="0" w:after="0" w:afterAutospacing="0"/>
        <w:rPr>
          <w:rFonts w:ascii="Helvetica" w:hAnsi="Helvetica" w:cs="Arial"/>
          <w:u w:val="single"/>
        </w:rPr>
      </w:pPr>
    </w:p>
    <w:p w:rsidR="00A80544" w:rsidRPr="00A80544" w:rsidRDefault="008226A7" w:rsidP="00A80544">
      <w:pPr>
        <w:pStyle w:val="gmail-p1"/>
        <w:spacing w:before="0" w:beforeAutospacing="0" w:after="0" w:afterAutospacing="0"/>
        <w:jc w:val="center"/>
        <w:rPr>
          <w:rFonts w:ascii="Helvetica" w:hAnsi="Helvetica" w:cs="Arial"/>
          <w:sz w:val="22"/>
          <w:szCs w:val="22"/>
        </w:rPr>
      </w:pPr>
      <w:r w:rsidRPr="00A80544">
        <w:rPr>
          <w:rFonts w:ascii="Helvetica" w:hAnsi="Helvetica" w:cs="Arial"/>
          <w:sz w:val="22"/>
          <w:szCs w:val="22"/>
          <w:u w:val="single"/>
        </w:rPr>
        <w:t>Comunicato stampa</w:t>
      </w:r>
    </w:p>
    <w:p w:rsidR="00B11844" w:rsidRPr="00786C8C" w:rsidRDefault="00B11844" w:rsidP="00B11844">
      <w:pPr>
        <w:autoSpaceDE w:val="0"/>
        <w:autoSpaceDN w:val="0"/>
        <w:adjustRightInd w:val="0"/>
        <w:spacing w:line="140" w:lineRule="exact"/>
        <w:jc w:val="center"/>
        <w:rPr>
          <w:rFonts w:ascii="Helvetica" w:hAnsi="Helvetica" w:cs="Verdana"/>
          <w:b/>
          <w:sz w:val="26"/>
          <w:szCs w:val="26"/>
        </w:rPr>
      </w:pPr>
    </w:p>
    <w:p w:rsidR="002F6C8B" w:rsidRDefault="00AF0FC8" w:rsidP="00AF0FC8">
      <w:pPr>
        <w:autoSpaceDE w:val="0"/>
        <w:autoSpaceDN w:val="0"/>
        <w:adjustRightInd w:val="0"/>
        <w:jc w:val="both"/>
        <w:rPr>
          <w:rFonts w:ascii="Helvetica" w:hAnsi="Helvetica" w:cs="Helvetica"/>
          <w:color w:val="141414"/>
          <w:sz w:val="22"/>
          <w:szCs w:val="22"/>
        </w:rPr>
      </w:pPr>
      <w:r w:rsidRPr="00AF0FC8">
        <w:rPr>
          <w:rFonts w:ascii="Helvetica" w:hAnsi="Helvetica" w:cs="Helvetica"/>
          <w:sz w:val="22"/>
          <w:szCs w:val="22"/>
        </w:rPr>
        <w:t xml:space="preserve">Nel 1977 </w:t>
      </w:r>
      <w:r w:rsidRPr="00AF0FC8">
        <w:rPr>
          <w:rFonts w:ascii="Helvetica" w:hAnsi="Helvetica" w:cs="Helvetica"/>
          <w:b/>
          <w:bCs/>
          <w:sz w:val="22"/>
          <w:szCs w:val="22"/>
        </w:rPr>
        <w:t>Omero Antonutti</w:t>
      </w:r>
      <w:r w:rsidRPr="00AF0FC8">
        <w:rPr>
          <w:rFonts w:ascii="Helvetica" w:hAnsi="Helvetica" w:cs="Helvetica"/>
          <w:sz w:val="22"/>
          <w:szCs w:val="22"/>
        </w:rPr>
        <w:t xml:space="preserve"> era un affermato attore di teatro ed è con </w:t>
      </w:r>
      <w:r w:rsidRPr="00AF0FC8">
        <w:rPr>
          <w:rFonts w:ascii="Helvetica" w:hAnsi="Helvetica" w:cs="Helvetica"/>
          <w:b/>
          <w:bCs/>
          <w:sz w:val="22"/>
          <w:szCs w:val="22"/>
        </w:rPr>
        <w:t>“Padre padrone”</w:t>
      </w:r>
      <w:r w:rsidRPr="00AF0FC8">
        <w:rPr>
          <w:rFonts w:ascii="Helvetica" w:hAnsi="Helvetica" w:cs="Helvetica"/>
          <w:sz w:val="22"/>
          <w:szCs w:val="22"/>
        </w:rPr>
        <w:t xml:space="preserve"> che quell’anno </w:t>
      </w:r>
      <w:r w:rsidR="00ED4A78">
        <w:rPr>
          <w:rFonts w:ascii="Helvetica" w:hAnsi="Helvetica" w:cs="Helvetica"/>
          <w:sz w:val="22"/>
          <w:szCs w:val="22"/>
        </w:rPr>
        <w:t>inizia</w:t>
      </w:r>
      <w:r w:rsidRPr="00AF0FC8">
        <w:rPr>
          <w:rFonts w:ascii="Helvetica" w:hAnsi="Helvetica" w:cs="Helvetica"/>
          <w:sz w:val="22"/>
          <w:szCs w:val="22"/>
        </w:rPr>
        <w:t xml:space="preserve"> la sua altrettanto luminosa carriera </w:t>
      </w:r>
      <w:r w:rsidR="00F97E1B">
        <w:rPr>
          <w:rFonts w:ascii="Helvetica" w:hAnsi="Helvetica" w:cs="Helvetica"/>
          <w:sz w:val="22"/>
          <w:szCs w:val="22"/>
        </w:rPr>
        <w:t>cinematografica</w:t>
      </w:r>
      <w:r w:rsidRPr="00AF0FC8">
        <w:rPr>
          <w:rFonts w:ascii="Helvetica" w:hAnsi="Helvetica" w:cs="Helvetica"/>
          <w:sz w:val="22"/>
          <w:szCs w:val="22"/>
        </w:rPr>
        <w:t xml:space="preserve">. La </w:t>
      </w:r>
      <w:r w:rsidRPr="00AF0FC8">
        <w:rPr>
          <w:rFonts w:ascii="Helvetica" w:hAnsi="Helvetica" w:cs="Helvetica"/>
          <w:b/>
          <w:bCs/>
          <w:sz w:val="22"/>
          <w:szCs w:val="22"/>
        </w:rPr>
        <w:t>Cineteca del Friuli</w:t>
      </w:r>
      <w:r w:rsidRPr="00AF0FC8">
        <w:rPr>
          <w:rFonts w:ascii="Helvetica" w:hAnsi="Helvetica" w:cs="Helvetica"/>
          <w:sz w:val="22"/>
          <w:szCs w:val="22"/>
        </w:rPr>
        <w:t xml:space="preserve"> </w:t>
      </w:r>
      <w:r w:rsidR="00ED4A78">
        <w:rPr>
          <w:rFonts w:ascii="Helvetica" w:hAnsi="Helvetica" w:cs="Helvetica"/>
          <w:sz w:val="22"/>
          <w:szCs w:val="22"/>
        </w:rPr>
        <w:t>ricorda il grande attore friulano</w:t>
      </w:r>
      <w:r w:rsidRPr="00AF0FC8">
        <w:rPr>
          <w:rFonts w:ascii="Helvetica" w:hAnsi="Helvetica" w:cs="Helvetica"/>
          <w:sz w:val="22"/>
          <w:szCs w:val="22"/>
        </w:rPr>
        <w:t xml:space="preserve">, </w:t>
      </w:r>
      <w:r w:rsidR="00ED4A78">
        <w:rPr>
          <w:rFonts w:ascii="Helvetica" w:hAnsi="Helvetica" w:cs="Helvetica"/>
          <w:sz w:val="22"/>
          <w:szCs w:val="22"/>
        </w:rPr>
        <w:t>scomparso</w:t>
      </w:r>
      <w:r w:rsidRPr="00AF0FC8">
        <w:rPr>
          <w:rFonts w:ascii="Helvetica" w:hAnsi="Helvetica" w:cs="Helvetica"/>
          <w:sz w:val="22"/>
          <w:szCs w:val="22"/>
        </w:rPr>
        <w:t xml:space="preserve"> nel 2019, </w:t>
      </w:r>
      <w:r w:rsidRPr="00AF0FC8">
        <w:rPr>
          <w:rFonts w:ascii="Helvetica" w:hAnsi="Helvetica" w:cs="Helvetica"/>
          <w:sz w:val="22"/>
          <w:szCs w:val="22"/>
          <w:u w:val="single"/>
        </w:rPr>
        <w:t>mercoledì 20 maggio alle 20.30 al Cinema Sociale di Gemona</w:t>
      </w:r>
      <w:r w:rsidR="002F6C8B">
        <w:rPr>
          <w:rFonts w:ascii="Helvetica" w:hAnsi="Helvetica" w:cs="Helvetica"/>
          <w:sz w:val="22"/>
          <w:szCs w:val="22"/>
        </w:rPr>
        <w:t xml:space="preserve">, </w:t>
      </w:r>
      <w:r w:rsidRPr="00AF0FC8">
        <w:rPr>
          <w:rFonts w:ascii="Helvetica" w:hAnsi="Helvetica" w:cs="Helvetica"/>
          <w:sz w:val="22"/>
          <w:szCs w:val="22"/>
        </w:rPr>
        <w:t xml:space="preserve">con la proiezione del capolavoro di </w:t>
      </w:r>
      <w:r w:rsidRPr="00AF0FC8">
        <w:rPr>
          <w:rFonts w:ascii="Helvetica" w:hAnsi="Helvetica" w:cs="Helvetica"/>
          <w:b/>
          <w:bCs/>
          <w:sz w:val="22"/>
          <w:szCs w:val="22"/>
        </w:rPr>
        <w:t>Paolo e Vittorio Taviani</w:t>
      </w:r>
      <w:r w:rsidR="00ED4A78">
        <w:rPr>
          <w:rFonts w:ascii="Helvetica" w:hAnsi="Helvetica" w:cs="Helvetica"/>
          <w:color w:val="141414"/>
          <w:sz w:val="22"/>
          <w:szCs w:val="22"/>
        </w:rPr>
        <w:t xml:space="preserve">, </w:t>
      </w:r>
      <w:r w:rsidRPr="00AF0FC8">
        <w:rPr>
          <w:rFonts w:ascii="Helvetica" w:hAnsi="Helvetica" w:cs="Helvetica"/>
          <w:color w:val="141414"/>
          <w:sz w:val="22"/>
          <w:szCs w:val="22"/>
        </w:rPr>
        <w:t>organizzata in collaborazione con l’Associazione Casa del Cinema di Trieste nell'ambito della rassegna “Omero Antonutti: una vita fra teatro e cinema” realizzata con il contributo della Regione Friuli Venezia Giulia </w:t>
      </w:r>
      <w:r w:rsidR="004D2A4A">
        <w:rPr>
          <w:rFonts w:ascii="Helvetica" w:hAnsi="Helvetica" w:cs="Helvetica"/>
          <w:color w:val="141414"/>
          <w:sz w:val="22"/>
          <w:szCs w:val="22"/>
        </w:rPr>
        <w:t>.</w:t>
      </w:r>
    </w:p>
    <w:p w:rsidR="00B11844" w:rsidRDefault="00B11844" w:rsidP="002F6C8B">
      <w:pPr>
        <w:autoSpaceDE w:val="0"/>
        <w:autoSpaceDN w:val="0"/>
        <w:adjustRightInd w:val="0"/>
        <w:jc w:val="both"/>
        <w:rPr>
          <w:rFonts w:ascii="Helvetica" w:hAnsi="Helvetica" w:cs="Helvetica"/>
          <w:color w:val="141414"/>
          <w:sz w:val="22"/>
          <w:szCs w:val="22"/>
        </w:rPr>
      </w:pPr>
    </w:p>
    <w:p w:rsidR="008362FD" w:rsidRDefault="002F6C8B" w:rsidP="00AF0FC8">
      <w:pPr>
        <w:autoSpaceDE w:val="0"/>
        <w:autoSpaceDN w:val="0"/>
        <w:adjustRightInd w:val="0"/>
        <w:jc w:val="both"/>
        <w:rPr>
          <w:rFonts w:ascii="Helvetica" w:hAnsi="Helvetica" w:cs="Helvetica"/>
          <w:color w:val="141414"/>
          <w:sz w:val="22"/>
          <w:szCs w:val="22"/>
        </w:rPr>
      </w:pPr>
      <w:r>
        <w:rPr>
          <w:rFonts w:ascii="Helvetica" w:hAnsi="Helvetica" w:cs="Helvetica"/>
          <w:color w:val="141414"/>
          <w:sz w:val="22"/>
          <w:szCs w:val="22"/>
        </w:rPr>
        <w:t>La</w:t>
      </w:r>
      <w:r w:rsidR="00ED4A78">
        <w:rPr>
          <w:rFonts w:ascii="Helvetica" w:hAnsi="Helvetica" w:cs="Helvetica"/>
          <w:color w:val="141414"/>
          <w:sz w:val="22"/>
          <w:szCs w:val="22"/>
        </w:rPr>
        <w:t xml:space="preserve"> vedova </w:t>
      </w:r>
      <w:r w:rsidR="00ED4A78" w:rsidRPr="00ED4A78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Graziella </w:t>
      </w:r>
      <w:proofErr w:type="spellStart"/>
      <w:r w:rsidR="00ED4A78" w:rsidRPr="00ED4A78">
        <w:rPr>
          <w:rFonts w:ascii="Helvetica" w:hAnsi="Helvetica" w:cs="Helvetica"/>
          <w:b/>
          <w:bCs/>
          <w:color w:val="141414"/>
          <w:sz w:val="22"/>
          <w:szCs w:val="22"/>
        </w:rPr>
        <w:t>Moreale</w:t>
      </w:r>
      <w:proofErr w:type="spellEnd"/>
      <w:r w:rsidR="00ED4A78" w:rsidRPr="00ED4A78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 Antonutti</w:t>
      </w:r>
      <w:r>
        <w:rPr>
          <w:rFonts w:ascii="Helvetica" w:hAnsi="Helvetica" w:cs="Helvetica"/>
          <w:color w:val="141414"/>
          <w:sz w:val="22"/>
          <w:szCs w:val="22"/>
        </w:rPr>
        <w:t xml:space="preserve">, ospite della serata, illustrerà l’attività dell’associazione culturale, nata nel 2025, che si propone di conservare e tramandare la memoria delle opere teatrali e cinematografiche di Omero Antonutti. Lo storico e critico cinematografico </w:t>
      </w:r>
      <w:r w:rsidRPr="00ED4A78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Sergio </w:t>
      </w:r>
      <w:r w:rsidR="00DB489E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M. </w:t>
      </w:r>
      <w:proofErr w:type="spellStart"/>
      <w:r w:rsidRPr="00ED4A78">
        <w:rPr>
          <w:rFonts w:ascii="Helvetica" w:hAnsi="Helvetica" w:cs="Helvetica"/>
          <w:b/>
          <w:bCs/>
          <w:color w:val="141414"/>
          <w:sz w:val="22"/>
          <w:szCs w:val="22"/>
        </w:rPr>
        <w:t>Grmek</w:t>
      </w:r>
      <w:proofErr w:type="spellEnd"/>
      <w:r w:rsidRPr="00ED4A78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 Germani</w:t>
      </w:r>
      <w:r w:rsidR="00B11844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 </w:t>
      </w:r>
      <w:r>
        <w:rPr>
          <w:rFonts w:ascii="Helvetica" w:hAnsi="Helvetica" w:cs="Helvetica"/>
          <w:color w:val="141414"/>
          <w:sz w:val="22"/>
          <w:szCs w:val="22"/>
        </w:rPr>
        <w:t>introdurrà</w:t>
      </w:r>
      <w:r w:rsidR="00ED4A78">
        <w:rPr>
          <w:rFonts w:ascii="Helvetica" w:hAnsi="Helvetica" w:cs="Helvetica"/>
          <w:color w:val="141414"/>
          <w:sz w:val="22"/>
          <w:szCs w:val="22"/>
        </w:rPr>
        <w:t xml:space="preserve"> la visione del film</w:t>
      </w:r>
      <w:r w:rsidR="008362FD">
        <w:rPr>
          <w:rFonts w:ascii="Helvetica" w:hAnsi="Helvetica" w:cs="Helvetica"/>
          <w:color w:val="141414"/>
          <w:sz w:val="22"/>
          <w:szCs w:val="22"/>
        </w:rPr>
        <w:t>.</w:t>
      </w:r>
    </w:p>
    <w:p w:rsidR="00B11844" w:rsidRDefault="00B11844" w:rsidP="00AF0FC8">
      <w:pPr>
        <w:autoSpaceDE w:val="0"/>
        <w:autoSpaceDN w:val="0"/>
        <w:adjustRightInd w:val="0"/>
        <w:jc w:val="both"/>
        <w:rPr>
          <w:rFonts w:ascii="Helvetica" w:hAnsi="Helvetica" w:cs="Helvetica"/>
          <w:color w:val="141414"/>
          <w:sz w:val="22"/>
          <w:szCs w:val="22"/>
        </w:rPr>
      </w:pPr>
    </w:p>
    <w:p w:rsidR="00AF0FC8" w:rsidRPr="008362FD" w:rsidRDefault="008362FD" w:rsidP="00AF0FC8">
      <w:pPr>
        <w:autoSpaceDE w:val="0"/>
        <w:autoSpaceDN w:val="0"/>
        <w:adjustRightInd w:val="0"/>
        <w:jc w:val="both"/>
        <w:rPr>
          <w:rFonts w:ascii="Helvetica" w:hAnsi="Helvetica" w:cs="Helvetica"/>
          <w:color w:val="141414"/>
          <w:sz w:val="22"/>
          <w:szCs w:val="22"/>
        </w:rPr>
      </w:pPr>
      <w:r>
        <w:rPr>
          <w:rFonts w:ascii="Helvetica" w:hAnsi="Helvetica" w:cs="Helvetica"/>
          <w:color w:val="141414"/>
          <w:sz w:val="22"/>
          <w:szCs w:val="22"/>
        </w:rPr>
        <w:t xml:space="preserve">Fra </w:t>
      </w:r>
      <w:r w:rsidR="00AF0FC8" w:rsidRPr="00AF0FC8">
        <w:rPr>
          <w:rFonts w:ascii="Helvetica" w:hAnsi="Helvetica" w:cs="Helvetica"/>
          <w:sz w:val="22"/>
          <w:szCs w:val="22"/>
        </w:rPr>
        <w:t xml:space="preserve">i titoli iconici del cinema italiano e parte della memoria collettiva del Paese, “Padre padrone”, a cui la giuria del Festival di Cannes, presieduta da </w:t>
      </w:r>
      <w:r w:rsidR="00AF0FC8" w:rsidRPr="008362FD">
        <w:rPr>
          <w:rFonts w:ascii="Helvetica" w:hAnsi="Helvetica" w:cs="Helvetica"/>
          <w:b/>
          <w:bCs/>
          <w:sz w:val="22"/>
          <w:szCs w:val="22"/>
        </w:rPr>
        <w:t>Roberto Rossellini</w:t>
      </w:r>
      <w:r w:rsidR="00AF0FC8" w:rsidRPr="00AF0FC8">
        <w:rPr>
          <w:rFonts w:ascii="Helvetica" w:hAnsi="Helvetica" w:cs="Helvetica"/>
          <w:sz w:val="22"/>
          <w:szCs w:val="22"/>
        </w:rPr>
        <w:t xml:space="preserve">, assegnò la </w:t>
      </w:r>
      <w:r w:rsidR="00AF0FC8" w:rsidRPr="00AF0FC8">
        <w:rPr>
          <w:rFonts w:ascii="Helvetica" w:hAnsi="Helvetica" w:cs="Helvetica"/>
          <w:b/>
          <w:bCs/>
          <w:sz w:val="22"/>
          <w:szCs w:val="22"/>
        </w:rPr>
        <w:t>Palma d’oro</w:t>
      </w:r>
      <w:r w:rsidR="00AF0FC8" w:rsidRPr="00AF0FC8">
        <w:rPr>
          <w:rFonts w:ascii="Helvetica" w:hAnsi="Helvetica" w:cs="Helvetica"/>
          <w:sz w:val="22"/>
          <w:szCs w:val="22"/>
        </w:rPr>
        <w:t xml:space="preserve">, è nella lista dei </w:t>
      </w:r>
      <w:r w:rsidR="00AF0FC8" w:rsidRPr="00AF0FC8">
        <w:rPr>
          <w:rFonts w:ascii="Helvetica" w:hAnsi="Helvetica" w:cs="Helvetica"/>
          <w:b/>
          <w:bCs/>
          <w:sz w:val="22"/>
          <w:szCs w:val="22"/>
        </w:rPr>
        <w:t>100 film italiani da salvare</w:t>
      </w:r>
      <w:r w:rsidR="00AF0FC8" w:rsidRPr="00AF0FC8">
        <w:rPr>
          <w:rFonts w:ascii="Helvetica" w:hAnsi="Helvetica" w:cs="Helvetica"/>
          <w:sz w:val="22"/>
          <w:szCs w:val="22"/>
        </w:rPr>
        <w:t xml:space="preserve">, </w:t>
      </w:r>
      <w:r>
        <w:rPr>
          <w:rFonts w:ascii="Helvetica" w:hAnsi="Helvetica" w:cs="Helvetica"/>
          <w:sz w:val="22"/>
          <w:szCs w:val="22"/>
        </w:rPr>
        <w:t xml:space="preserve">il </w:t>
      </w:r>
      <w:r w:rsidR="00AF0FC8" w:rsidRPr="00AF0FC8">
        <w:rPr>
          <w:rFonts w:ascii="Helvetica" w:hAnsi="Helvetica" w:cs="Helvetica"/>
          <w:sz w:val="22"/>
          <w:szCs w:val="22"/>
        </w:rPr>
        <w:t>progetto ideato nel 2008 dalle Giornate degli Autori all’interno della Mostra del Cinema di Venezia.</w:t>
      </w:r>
    </w:p>
    <w:p w:rsidR="00AF0FC8" w:rsidRPr="00AF0FC8" w:rsidRDefault="00AF0FC8" w:rsidP="00AF0F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F0FC8">
        <w:rPr>
          <w:rFonts w:ascii="Helvetica" w:hAnsi="Helvetica" w:cs="Helvetica"/>
          <w:color w:val="141414"/>
          <w:sz w:val="22"/>
          <w:szCs w:val="22"/>
        </w:rPr>
        <w:t> </w:t>
      </w:r>
    </w:p>
    <w:p w:rsidR="00AF0FC8" w:rsidRPr="00AF0FC8" w:rsidRDefault="00AF0FC8" w:rsidP="00AF0F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F0FC8">
        <w:rPr>
          <w:rFonts w:ascii="Helvetica" w:hAnsi="Helvetica" w:cs="Helvetica"/>
          <w:color w:val="141414"/>
          <w:sz w:val="22"/>
          <w:szCs w:val="22"/>
        </w:rPr>
        <w:t xml:space="preserve">Alle origini c’era stato un articolo di giornale, </w:t>
      </w:r>
      <w:r w:rsidR="00ED4A78">
        <w:rPr>
          <w:rFonts w:ascii="Helvetica" w:hAnsi="Helvetica" w:cs="Helvetica"/>
          <w:color w:val="141414"/>
          <w:sz w:val="22"/>
          <w:szCs w:val="22"/>
        </w:rPr>
        <w:t>notato dai fratelli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Taviani, su un pastore,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Gavino Ledda</w:t>
      </w:r>
      <w:r w:rsidRPr="00AF0FC8">
        <w:rPr>
          <w:rFonts w:ascii="Helvetica" w:hAnsi="Helvetica" w:cs="Helvetica"/>
          <w:color w:val="141414"/>
          <w:sz w:val="22"/>
          <w:szCs w:val="22"/>
        </w:rPr>
        <w:t>, che per volontà del padre</w:t>
      </w:r>
      <w:r w:rsidR="00B11844">
        <w:rPr>
          <w:rFonts w:ascii="Helvetica" w:hAnsi="Helvetica" w:cs="Helvetica"/>
          <w:color w:val="141414"/>
          <w:sz w:val="22"/>
          <w:szCs w:val="22"/>
        </w:rPr>
        <w:t>,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autoritario e violento</w:t>
      </w:r>
      <w:r w:rsidR="00B11844">
        <w:rPr>
          <w:rFonts w:ascii="Helvetica" w:hAnsi="Helvetica" w:cs="Helvetica"/>
          <w:color w:val="141414"/>
          <w:sz w:val="22"/>
          <w:szCs w:val="22"/>
        </w:rPr>
        <w:t>,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era rimasto analfabeta e isolato fra le colline sarde fino all’età di vent’anni ma</w:t>
      </w:r>
      <w:r w:rsidR="00F97E1B">
        <w:rPr>
          <w:rFonts w:ascii="Helvetica" w:hAnsi="Helvetica" w:cs="Helvetica"/>
          <w:color w:val="141414"/>
          <w:sz w:val="22"/>
          <w:szCs w:val="22"/>
        </w:rPr>
        <w:t>, dopo un atto di ribellione,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si era laureato diventando professore di linguistica e autore </w:t>
      </w:r>
      <w:r w:rsidR="00ED4A78">
        <w:rPr>
          <w:rFonts w:ascii="Helvetica" w:hAnsi="Helvetica" w:cs="Helvetica"/>
          <w:color w:val="141414"/>
          <w:sz w:val="22"/>
          <w:szCs w:val="22"/>
        </w:rPr>
        <w:t>dell</w:t>
      </w:r>
      <w:r w:rsidRPr="00AF0FC8">
        <w:rPr>
          <w:rFonts w:ascii="Helvetica" w:hAnsi="Helvetica" w:cs="Helvetica"/>
          <w:color w:val="141414"/>
          <w:sz w:val="22"/>
          <w:szCs w:val="22"/>
        </w:rPr>
        <w:t>’autobiografia "Padre  padrone, l’educazione di un pastore", uscita nel 1975, che ha ispirato il film. La pellicola</w:t>
      </w:r>
      <w:r w:rsidR="00F97E1B">
        <w:rPr>
          <w:rFonts w:ascii="Helvetica" w:hAnsi="Helvetica" w:cs="Helvetica"/>
          <w:color w:val="141414"/>
          <w:sz w:val="22"/>
          <w:szCs w:val="22"/>
        </w:rPr>
        <w:t>, girata interamente in Sardegna,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segue il percorso di formazione ed emancipazione</w:t>
      </w:r>
      <w:r w:rsidR="00ED4A78">
        <w:rPr>
          <w:rFonts w:ascii="Helvetica" w:hAnsi="Helvetica" w:cs="Helvetica"/>
          <w:color w:val="141414"/>
          <w:sz w:val="22"/>
          <w:szCs w:val="22"/>
        </w:rPr>
        <w:t xml:space="preserve"> del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giovane strappato </w:t>
      </w:r>
      <w:r w:rsidR="00F97E1B">
        <w:rPr>
          <w:rFonts w:ascii="Helvetica" w:hAnsi="Helvetica" w:cs="Helvetica"/>
          <w:color w:val="141414"/>
          <w:sz w:val="22"/>
          <w:szCs w:val="22"/>
        </w:rPr>
        <w:t xml:space="preserve">dal padre 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alla scuola e alla comunità </w:t>
      </w:r>
      <w:r w:rsidR="00F97E1B">
        <w:rPr>
          <w:rFonts w:ascii="Helvetica" w:hAnsi="Helvetica" w:cs="Helvetica"/>
          <w:color w:val="141414"/>
          <w:sz w:val="22"/>
          <w:szCs w:val="22"/>
        </w:rPr>
        <w:t>fino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alla laurea in glottologia.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Omero Antonutti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interpreta il patriarca Efisio Ledda, accanto a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Saverio Marconi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nel ruolo di Gavino Ledda da adulto. </w:t>
      </w:r>
      <w:r w:rsidR="00B11844">
        <w:rPr>
          <w:rFonts w:ascii="Helvetica" w:hAnsi="Helvetica" w:cs="Helvetica"/>
          <w:color w:val="141414"/>
          <w:sz w:val="22"/>
          <w:szCs w:val="22"/>
        </w:rPr>
        <w:t>Nel cast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anche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Nanni Moretti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nel ruolo di Cesare, il commilitone che insegna a Gavino a leggere e scrivere.</w:t>
      </w:r>
    </w:p>
    <w:p w:rsidR="00AF0FC8" w:rsidRPr="00AF0FC8" w:rsidRDefault="00AF0FC8" w:rsidP="00AF0F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AF0FC8">
        <w:rPr>
          <w:rFonts w:ascii="Helvetica" w:hAnsi="Helvetica" w:cs="Helvetica"/>
          <w:color w:val="141414"/>
          <w:sz w:val="22"/>
          <w:szCs w:val="22"/>
        </w:rPr>
        <w:t> </w:t>
      </w:r>
    </w:p>
    <w:p w:rsidR="00AF0FC8" w:rsidRPr="00AF0FC8" w:rsidRDefault="00AF0FC8" w:rsidP="00AF0FC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41414"/>
          <w:sz w:val="22"/>
          <w:szCs w:val="22"/>
        </w:rPr>
      </w:pPr>
      <w:r w:rsidRPr="00AF0FC8">
        <w:rPr>
          <w:rFonts w:ascii="Helvetica" w:hAnsi="Helvetica" w:cs="Helvetica"/>
          <w:color w:val="141414"/>
          <w:sz w:val="22"/>
          <w:szCs w:val="22"/>
        </w:rPr>
        <w:t>“Padre padrone”</w:t>
      </w:r>
      <w:r w:rsidR="00F97E1B">
        <w:rPr>
          <w:rFonts w:ascii="Helvetica" w:hAnsi="Helvetica" w:cs="Helvetica"/>
          <w:color w:val="141414"/>
          <w:sz w:val="22"/>
          <w:szCs w:val="22"/>
        </w:rPr>
        <w:t xml:space="preserve">, </w:t>
      </w:r>
      <w:r w:rsidR="00F97E1B">
        <w:rPr>
          <w:rFonts w:ascii="Helvetica" w:hAnsi="Helvetica" w:cs="Helvetica"/>
          <w:sz w:val="22"/>
          <w:szCs w:val="22"/>
        </w:rPr>
        <w:t>n</w:t>
      </w:r>
      <w:r w:rsidR="00F97E1B" w:rsidRPr="00AF0FC8">
        <w:rPr>
          <w:rFonts w:ascii="Helvetica" w:hAnsi="Helvetica" w:cs="Helvetica"/>
          <w:sz w:val="22"/>
          <w:szCs w:val="22"/>
        </w:rPr>
        <w:t>ato</w:t>
      </w:r>
      <w:r w:rsidR="00F97E1B" w:rsidRPr="00AF0FC8">
        <w:rPr>
          <w:rFonts w:ascii="Helvetica" w:hAnsi="Helvetica" w:cs="Helvetica"/>
          <w:color w:val="141414"/>
          <w:sz w:val="22"/>
          <w:szCs w:val="22"/>
        </w:rPr>
        <w:t xml:space="preserve"> come sceneggiato televisivo, 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era stato girato in 16mm e per la presentazione a Cannes venne “gonfiato” a 35mm, il che comportò il taglio di parte dell’inquadratura e influì inevitabilmente sulla qualità della fotografia di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Mario Masini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. Il restauro digitale ad opera del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Centro Sperimentale </w:t>
      </w:r>
      <w:r>
        <w:rPr>
          <w:rFonts w:ascii="Helvetica" w:hAnsi="Helvetica" w:cs="Helvetica"/>
          <w:b/>
          <w:bCs/>
          <w:color w:val="141414"/>
          <w:sz w:val="22"/>
          <w:szCs w:val="22"/>
        </w:rPr>
        <w:t>di Cinematografia –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 xml:space="preserve"> Cineteca Nazionale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e dell’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Istituto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</w:t>
      </w:r>
      <w:r w:rsidRPr="00AF0FC8">
        <w:rPr>
          <w:rFonts w:ascii="Helvetica" w:hAnsi="Helvetica" w:cs="Helvetica"/>
          <w:b/>
          <w:bCs/>
          <w:color w:val="141414"/>
          <w:sz w:val="22"/>
          <w:szCs w:val="22"/>
        </w:rPr>
        <w:t>Luce Cinecittà</w:t>
      </w:r>
      <w:r w:rsidRPr="00AF0FC8">
        <w:rPr>
          <w:rFonts w:ascii="Helvetica" w:hAnsi="Helvetica" w:cs="Helvetica"/>
          <w:color w:val="141414"/>
          <w:sz w:val="22"/>
          <w:szCs w:val="22"/>
        </w:rPr>
        <w:t xml:space="preserve"> ha riportato il film, che ancora oggi invita alla lotta per la conquista della propria libertà, alla sua bellezza originaria.</w:t>
      </w:r>
    </w:p>
    <w:p w:rsidR="004D2A4A" w:rsidRDefault="004D2A4A" w:rsidP="00AF0FC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41414"/>
          <w:sz w:val="29"/>
          <w:szCs w:val="29"/>
        </w:rPr>
      </w:pPr>
    </w:p>
    <w:p w:rsidR="00CE76DE" w:rsidRDefault="00CE76DE" w:rsidP="00AF0FC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>Gemona, 18 maggio 2026</w:t>
      </w:r>
    </w:p>
    <w:p w:rsidR="00A80544" w:rsidRPr="00974CA4" w:rsidRDefault="005F51E1" w:rsidP="00A80544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>La Cineteca del Friuli – Ufficio stampa</w:t>
      </w:r>
    </w:p>
    <w:sectPr w:rsidR="00A80544" w:rsidRPr="00974CA4" w:rsidSect="00B11844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93"/>
    <w:rsid w:val="0007506B"/>
    <w:rsid w:val="000A0B33"/>
    <w:rsid w:val="000C5054"/>
    <w:rsid w:val="000D758D"/>
    <w:rsid w:val="00117FAB"/>
    <w:rsid w:val="00154C52"/>
    <w:rsid w:val="00190ED3"/>
    <w:rsid w:val="00206E68"/>
    <w:rsid w:val="002173B5"/>
    <w:rsid w:val="0026694D"/>
    <w:rsid w:val="002C5F67"/>
    <w:rsid w:val="002F6C8B"/>
    <w:rsid w:val="003052F9"/>
    <w:rsid w:val="00337673"/>
    <w:rsid w:val="00397CB4"/>
    <w:rsid w:val="00406173"/>
    <w:rsid w:val="00413551"/>
    <w:rsid w:val="00493977"/>
    <w:rsid w:val="00497325"/>
    <w:rsid w:val="004A373F"/>
    <w:rsid w:val="004D2A4A"/>
    <w:rsid w:val="005507AD"/>
    <w:rsid w:val="005A0ED2"/>
    <w:rsid w:val="005F51E1"/>
    <w:rsid w:val="00643522"/>
    <w:rsid w:val="006C4E60"/>
    <w:rsid w:val="00786C8C"/>
    <w:rsid w:val="007C4E93"/>
    <w:rsid w:val="007D0406"/>
    <w:rsid w:val="008226A7"/>
    <w:rsid w:val="008362FD"/>
    <w:rsid w:val="00843ED0"/>
    <w:rsid w:val="00913380"/>
    <w:rsid w:val="00974CA4"/>
    <w:rsid w:val="00A50425"/>
    <w:rsid w:val="00A80544"/>
    <w:rsid w:val="00AC70D4"/>
    <w:rsid w:val="00AF0FC8"/>
    <w:rsid w:val="00B11844"/>
    <w:rsid w:val="00B36FA0"/>
    <w:rsid w:val="00C166B8"/>
    <w:rsid w:val="00C21D3A"/>
    <w:rsid w:val="00C91693"/>
    <w:rsid w:val="00CE76DE"/>
    <w:rsid w:val="00CF4026"/>
    <w:rsid w:val="00D9150F"/>
    <w:rsid w:val="00DB489E"/>
    <w:rsid w:val="00DD17FC"/>
    <w:rsid w:val="00ED4A78"/>
    <w:rsid w:val="00F03101"/>
    <w:rsid w:val="00F97E1B"/>
    <w:rsid w:val="00FE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D5B6"/>
  <w15:chartTrackingRefBased/>
  <w15:docId w15:val="{E9FC5C11-F7A7-B04B-822F-79AAF607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mail-p1">
    <w:name w:val="gmail-p1"/>
    <w:basedOn w:val="Normale"/>
    <w:rsid w:val="007C4E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gmail-s1">
    <w:name w:val="gmail-s1"/>
    <w:basedOn w:val="Carpredefinitoparagrafo"/>
    <w:rsid w:val="007C4E93"/>
  </w:style>
  <w:style w:type="paragraph" w:customStyle="1" w:styleId="gmail-p2">
    <w:name w:val="gmail-p2"/>
    <w:basedOn w:val="Normale"/>
    <w:rsid w:val="007C4E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gmail-apple-converted-space">
    <w:name w:val="gmail-apple-converted-space"/>
    <w:basedOn w:val="Carpredefinitoparagrafo"/>
    <w:rsid w:val="007C4E93"/>
  </w:style>
  <w:style w:type="character" w:styleId="Collegamentoipertestuale">
    <w:name w:val="Hyperlink"/>
    <w:basedOn w:val="Carpredefinitoparagrafo"/>
    <w:uiPriority w:val="99"/>
    <w:semiHidden/>
    <w:unhideWhenUsed/>
    <w:rsid w:val="00117F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Giuliana Puppin</cp:lastModifiedBy>
  <cp:revision>25</cp:revision>
  <dcterms:created xsi:type="dcterms:W3CDTF">2026-04-27T13:56:00Z</dcterms:created>
  <dcterms:modified xsi:type="dcterms:W3CDTF">2026-05-18T14:05:00Z</dcterms:modified>
</cp:coreProperties>
</file>