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02C4" w:rsidRDefault="00E302C4" w:rsidP="00E302C4">
      <w:pPr>
        <w:jc w:val="center"/>
      </w:pPr>
      <w:r>
        <w:rPr>
          <w:noProof/>
        </w:rPr>
        <w:drawing>
          <wp:inline distT="0" distB="0" distL="0" distR="0" wp14:anchorId="4AF03F3A" wp14:editId="7DB677DF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302C4" w:rsidRDefault="00E302C4" w:rsidP="00E302C4">
      <w:pPr>
        <w:widowControl w:val="0"/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:rsidR="00E70AD1" w:rsidRDefault="00E70AD1" w:rsidP="00DD2ED4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aps/>
          <w:sz w:val="28"/>
          <w:szCs w:val="28"/>
        </w:rPr>
      </w:pPr>
      <w:r>
        <w:rPr>
          <w:rFonts w:ascii="Helvetica" w:hAnsi="Helvetica" w:cs="Helvetica"/>
          <w:b/>
          <w:bCs/>
          <w:caps/>
          <w:sz w:val="28"/>
          <w:szCs w:val="28"/>
        </w:rPr>
        <w:t>SUL NUOVO SITO DELLA CINETECA, ONLINE DAL 6 MAGGIO,</w:t>
      </w:r>
    </w:p>
    <w:p w:rsidR="00E70AD1" w:rsidRDefault="00E70AD1" w:rsidP="00DD2ED4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aps/>
          <w:sz w:val="28"/>
          <w:szCs w:val="28"/>
        </w:rPr>
      </w:pPr>
      <w:r>
        <w:rPr>
          <w:rFonts w:ascii="Helvetica" w:hAnsi="Helvetica" w:cs="Helvetica"/>
          <w:b/>
          <w:bCs/>
          <w:caps/>
          <w:sz w:val="28"/>
          <w:szCs w:val="28"/>
        </w:rPr>
        <w:t>LE IMMAGINI DEL FRIULI PRIMA E DOPO IL TERREMOTO</w:t>
      </w:r>
    </w:p>
    <w:p w:rsidR="00E302C4" w:rsidRPr="00DD2ED4" w:rsidRDefault="00E70AD1" w:rsidP="00DD2ED4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aps/>
          <w:sz w:val="28"/>
          <w:szCs w:val="28"/>
        </w:rPr>
      </w:pPr>
      <w:r>
        <w:rPr>
          <w:rFonts w:ascii="Helvetica" w:hAnsi="Helvetica" w:cs="Helvetica"/>
          <w:b/>
          <w:bCs/>
          <w:caps/>
          <w:sz w:val="28"/>
          <w:szCs w:val="28"/>
        </w:rPr>
        <w:t>RACCOLTE IN 50 ANNI DI STORIA</w:t>
      </w:r>
    </w:p>
    <w:p w:rsidR="00E229D1" w:rsidRPr="00DD2ED4" w:rsidRDefault="00E229D1" w:rsidP="003B3AEA">
      <w:pPr>
        <w:autoSpaceDE w:val="0"/>
        <w:autoSpaceDN w:val="0"/>
        <w:adjustRightInd w:val="0"/>
        <w:spacing w:line="180" w:lineRule="exact"/>
        <w:rPr>
          <w:rFonts w:ascii="Helvetica" w:hAnsi="Helvetica" w:cs="Helvetica"/>
          <w:caps/>
        </w:rPr>
      </w:pPr>
    </w:p>
    <w:p w:rsidR="00E302C4" w:rsidRDefault="00E302C4" w:rsidP="00E302C4">
      <w:pPr>
        <w:widowControl w:val="0"/>
        <w:jc w:val="center"/>
        <w:rPr>
          <w:rFonts w:ascii="Helvetica Neue" w:eastAsia="Helvetica Neue" w:hAnsi="Helvetica Neue" w:cs="Helvetica Neue"/>
          <w:sz w:val="22"/>
          <w:szCs w:val="22"/>
          <w:u w:val="single"/>
        </w:rPr>
      </w:pPr>
      <w:r>
        <w:rPr>
          <w:rFonts w:ascii="Helvetica Neue" w:eastAsia="Helvetica Neue" w:hAnsi="Helvetica Neue" w:cs="Helvetica Neue"/>
          <w:sz w:val="22"/>
          <w:szCs w:val="22"/>
          <w:u w:val="single"/>
        </w:rPr>
        <w:t>Comunicato stampa</w:t>
      </w:r>
    </w:p>
    <w:p w:rsidR="005F3994" w:rsidRDefault="005F3994" w:rsidP="00E70AD1">
      <w:pPr>
        <w:pStyle w:val="NormaleWeb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rFonts w:ascii="Helvetica" w:hAnsi="Helvetica"/>
          <w:b/>
          <w:bCs/>
          <w:color w:val="1A1A1A"/>
          <w:sz w:val="22"/>
          <w:szCs w:val="22"/>
        </w:rPr>
        <w:t> </w:t>
      </w:r>
    </w:p>
    <w:p w:rsidR="00FF716A" w:rsidRPr="00736E3D" w:rsidRDefault="005F3994" w:rsidP="00FF716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  <w:r w:rsidRPr="00736E3D">
        <w:rPr>
          <w:rFonts w:ascii="Helvetica" w:hAnsi="Helvetica"/>
          <w:color w:val="1A1A1A"/>
          <w:sz w:val="22"/>
          <w:szCs w:val="22"/>
        </w:rPr>
        <w:t xml:space="preserve">Nel 50° anniversario del terremoto, la </w:t>
      </w:r>
      <w:r w:rsidRPr="00736E3D">
        <w:rPr>
          <w:rFonts w:ascii="Helvetica" w:hAnsi="Helvetica"/>
          <w:b/>
          <w:bCs/>
          <w:color w:val="1A1A1A"/>
          <w:sz w:val="22"/>
          <w:szCs w:val="22"/>
        </w:rPr>
        <w:t>Cineteca del Friuli</w:t>
      </w:r>
      <w:r w:rsidRPr="00736E3D">
        <w:rPr>
          <w:rFonts w:ascii="Helvetica" w:hAnsi="Helvetica"/>
          <w:color w:val="1A1A1A"/>
          <w:sz w:val="22"/>
          <w:szCs w:val="22"/>
        </w:rPr>
        <w:t xml:space="preserve">, nata </w:t>
      </w:r>
      <w:r w:rsidR="00B86476" w:rsidRPr="00736E3D">
        <w:rPr>
          <w:rFonts w:ascii="Helvetica" w:hAnsi="Helvetica"/>
          <w:color w:val="1A1A1A"/>
          <w:sz w:val="22"/>
          <w:szCs w:val="22"/>
        </w:rPr>
        <w:t xml:space="preserve">nel febbraio 1977, a pochi mesi dal sisma, </w:t>
      </w:r>
      <w:r w:rsidRPr="00736E3D">
        <w:rPr>
          <w:rFonts w:ascii="Helvetica" w:hAnsi="Helvetica"/>
          <w:color w:val="1A1A1A"/>
          <w:sz w:val="22"/>
          <w:szCs w:val="22"/>
        </w:rPr>
        <w:t xml:space="preserve">sceglie la data </w:t>
      </w:r>
      <w:r w:rsidR="00B86476" w:rsidRPr="00736E3D">
        <w:rPr>
          <w:rFonts w:ascii="Helvetica" w:hAnsi="Helvetica"/>
          <w:color w:val="1A1A1A"/>
          <w:sz w:val="22"/>
          <w:szCs w:val="22"/>
        </w:rPr>
        <w:t xml:space="preserve">simbolica </w:t>
      </w:r>
      <w:r w:rsidRPr="00736E3D">
        <w:rPr>
          <w:rFonts w:ascii="Helvetica" w:hAnsi="Helvetica"/>
          <w:color w:val="1A1A1A"/>
          <w:sz w:val="22"/>
          <w:szCs w:val="22"/>
        </w:rPr>
        <w:t xml:space="preserve">del </w:t>
      </w:r>
      <w:r w:rsidRPr="00736E3D">
        <w:rPr>
          <w:rFonts w:ascii="Helvetica" w:hAnsi="Helvetica"/>
          <w:color w:val="1A1A1A"/>
          <w:sz w:val="22"/>
          <w:szCs w:val="22"/>
          <w:u w:val="single"/>
        </w:rPr>
        <w:t>6 maggio</w:t>
      </w:r>
      <w:r w:rsidRPr="00736E3D">
        <w:rPr>
          <w:rFonts w:ascii="Helvetica" w:hAnsi="Helvetica"/>
          <w:color w:val="1A1A1A"/>
          <w:sz w:val="22"/>
          <w:szCs w:val="22"/>
        </w:rPr>
        <w:t xml:space="preserve"> per presentarsi al pubblico e agli utenti con un sito completamente rinnovato</w:t>
      </w:r>
      <w:r w:rsidR="00FE3BE7" w:rsidRPr="00736E3D">
        <w:rPr>
          <w:rFonts w:ascii="Helvetica" w:hAnsi="Helvetica"/>
          <w:color w:val="1A1A1A"/>
          <w:sz w:val="22"/>
          <w:szCs w:val="22"/>
        </w:rPr>
        <w:t xml:space="preserve"> realizzato dallo studio </w:t>
      </w:r>
      <w:r w:rsidR="00FE3BE7" w:rsidRPr="00736E3D">
        <w:rPr>
          <w:rFonts w:ascii="Helvetica" w:hAnsi="Helvetica"/>
          <w:b/>
          <w:bCs/>
          <w:color w:val="1A1A1A"/>
          <w:sz w:val="22"/>
          <w:szCs w:val="22"/>
        </w:rPr>
        <w:t>Quadrato</w:t>
      </w:r>
      <w:r w:rsidR="00FE3BE7" w:rsidRPr="00736E3D">
        <w:rPr>
          <w:rFonts w:ascii="Helvetica" w:hAnsi="Helvetica"/>
          <w:color w:val="1A1A1A"/>
          <w:sz w:val="22"/>
          <w:szCs w:val="22"/>
        </w:rPr>
        <w:t xml:space="preserve"> di Udine</w:t>
      </w:r>
      <w:r w:rsidR="00FF716A">
        <w:rPr>
          <w:rFonts w:ascii="Helvetica" w:hAnsi="Helvetica"/>
          <w:color w:val="1A1A1A"/>
          <w:sz w:val="22"/>
          <w:szCs w:val="22"/>
        </w:rPr>
        <w:t xml:space="preserve">, </w:t>
      </w:r>
      <w:r w:rsidR="00FF716A" w:rsidRPr="00736E3D">
        <w:rPr>
          <w:rFonts w:ascii="Helvetica" w:hAnsi="Helvetica"/>
          <w:color w:val="000000"/>
          <w:sz w:val="22"/>
          <w:szCs w:val="22"/>
        </w:rPr>
        <w:t>u</w:t>
      </w:r>
      <w:r w:rsidR="00FF716A" w:rsidRPr="00736E3D">
        <w:rPr>
          <w:rFonts w:ascii="Helvetica" w:hAnsi="Helvetica" w:cs="Times-Roman"/>
          <w:sz w:val="22"/>
          <w:szCs w:val="22"/>
        </w:rPr>
        <w:t>n progetto pensato per rendere il patrimonio cinematografico sempre più accessibile e condiviso</w:t>
      </w:r>
      <w:r w:rsidR="00FF716A">
        <w:rPr>
          <w:rFonts w:ascii="Helvetica" w:hAnsi="Helvetica" w:cs="Times-Roman"/>
          <w:sz w:val="22"/>
          <w:szCs w:val="22"/>
        </w:rPr>
        <w:t>.</w:t>
      </w:r>
    </w:p>
    <w:p w:rsidR="006430AF" w:rsidRDefault="006430AF" w:rsidP="000A12C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Garamond" w:hAnsi="Garamond"/>
          <w:color w:val="000000"/>
        </w:rPr>
      </w:pPr>
    </w:p>
    <w:p w:rsidR="00407E53" w:rsidRPr="003026D1" w:rsidRDefault="00E70AD1" w:rsidP="00407E5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  <w:r>
        <w:rPr>
          <w:rFonts w:ascii="Helvetica" w:hAnsi="Helvetica"/>
          <w:color w:val="000000"/>
          <w:sz w:val="22"/>
          <w:szCs w:val="22"/>
        </w:rPr>
        <w:t>La novità</w:t>
      </w:r>
      <w:r w:rsidR="000A12CF" w:rsidRPr="000A12CF">
        <w:rPr>
          <w:rFonts w:ascii="Helvetica" w:hAnsi="Helvetica"/>
          <w:color w:val="000000"/>
          <w:sz w:val="22"/>
          <w:szCs w:val="22"/>
        </w:rPr>
        <w:t xml:space="preserve"> più </w:t>
      </w:r>
      <w:r w:rsidR="00611E27">
        <w:rPr>
          <w:rFonts w:ascii="Helvetica" w:hAnsi="Helvetica"/>
          <w:color w:val="000000"/>
          <w:sz w:val="22"/>
          <w:szCs w:val="22"/>
        </w:rPr>
        <w:t>rilevante</w:t>
      </w:r>
      <w:r w:rsidR="000A12CF" w:rsidRPr="000A12CF">
        <w:rPr>
          <w:rFonts w:ascii="Helvetica" w:hAnsi="Helvetica"/>
          <w:color w:val="000000"/>
          <w:sz w:val="22"/>
          <w:szCs w:val="22"/>
        </w:rPr>
        <w:t>, che spiega la scelta di questa data,</w:t>
      </w:r>
      <w:r w:rsidR="000A12CF" w:rsidRPr="005F3994">
        <w:rPr>
          <w:rFonts w:ascii="Helvetica" w:hAnsi="Helvetica"/>
          <w:color w:val="000000"/>
          <w:sz w:val="22"/>
          <w:szCs w:val="22"/>
        </w:rPr>
        <w:t xml:space="preserve"> </w:t>
      </w:r>
      <w:r w:rsidR="000A12CF" w:rsidRPr="000A12CF">
        <w:rPr>
          <w:rFonts w:ascii="Helvetica" w:hAnsi="Helvetica"/>
          <w:color w:val="000000"/>
          <w:sz w:val="22"/>
          <w:szCs w:val="22"/>
        </w:rPr>
        <w:t xml:space="preserve">è </w:t>
      </w:r>
      <w:r w:rsidR="00FF716A">
        <w:rPr>
          <w:rFonts w:ascii="Helvetica" w:hAnsi="Helvetica"/>
          <w:color w:val="000000"/>
          <w:sz w:val="22"/>
          <w:szCs w:val="22"/>
        </w:rPr>
        <w:t>una</w:t>
      </w:r>
      <w:r w:rsidR="000A12CF" w:rsidRPr="005F3994">
        <w:rPr>
          <w:rFonts w:ascii="Helvetica" w:hAnsi="Helvetica"/>
          <w:color w:val="000000"/>
          <w:sz w:val="22"/>
          <w:szCs w:val="22"/>
        </w:rPr>
        <w:t xml:space="preserve"> sezione</w:t>
      </w:r>
      <w:r w:rsidR="00FF716A">
        <w:rPr>
          <w:rFonts w:ascii="Helvetica" w:hAnsi="Helvetica"/>
          <w:color w:val="000000"/>
          <w:sz w:val="22"/>
          <w:szCs w:val="22"/>
        </w:rPr>
        <w:t xml:space="preserve"> specificamente</w:t>
      </w:r>
      <w:r w:rsidR="000A12CF" w:rsidRPr="005F3994">
        <w:rPr>
          <w:rFonts w:ascii="Helvetica" w:hAnsi="Helvetica"/>
          <w:color w:val="000000"/>
          <w:sz w:val="22"/>
          <w:szCs w:val="22"/>
        </w:rPr>
        <w:t xml:space="preserve"> dedicata </w:t>
      </w:r>
      <w:r w:rsidR="000A12CF" w:rsidRPr="00FF716A">
        <w:rPr>
          <w:rFonts w:ascii="Helvetica" w:hAnsi="Helvetica"/>
          <w:color w:val="000000"/>
          <w:sz w:val="22"/>
          <w:szCs w:val="22"/>
        </w:rPr>
        <w:t>all’</w:t>
      </w:r>
      <w:r w:rsidR="000A12CF" w:rsidRPr="00FF716A">
        <w:rPr>
          <w:rFonts w:ascii="Helvetica" w:hAnsi="Helvetica"/>
          <w:bCs/>
          <w:color w:val="000000"/>
          <w:sz w:val="22"/>
          <w:szCs w:val="22"/>
        </w:rPr>
        <w:t xml:space="preserve">accesso </w:t>
      </w:r>
      <w:r w:rsidR="00FF716A">
        <w:rPr>
          <w:rFonts w:ascii="Helvetica" w:hAnsi="Helvetica"/>
          <w:bCs/>
          <w:color w:val="000000"/>
          <w:sz w:val="22"/>
          <w:szCs w:val="22"/>
        </w:rPr>
        <w:t xml:space="preserve">diretto </w:t>
      </w:r>
      <w:r w:rsidR="000A12CF" w:rsidRPr="00FF716A">
        <w:rPr>
          <w:rFonts w:ascii="Helvetica" w:hAnsi="Helvetica"/>
          <w:bCs/>
          <w:color w:val="000000"/>
          <w:sz w:val="22"/>
          <w:szCs w:val="22"/>
        </w:rPr>
        <w:t>a</w:t>
      </w:r>
      <w:r w:rsidR="00FF716A" w:rsidRPr="00FF716A">
        <w:rPr>
          <w:rFonts w:ascii="Helvetica" w:hAnsi="Helvetica"/>
          <w:bCs/>
          <w:color w:val="000000"/>
          <w:sz w:val="22"/>
          <w:szCs w:val="22"/>
        </w:rPr>
        <w:t xml:space="preserve"> una parte del</w:t>
      </w:r>
      <w:r w:rsidR="000A12CF" w:rsidRPr="00FF716A">
        <w:rPr>
          <w:rFonts w:ascii="Helvetica" w:hAnsi="Helvetica"/>
          <w:bCs/>
          <w:color w:val="000000"/>
          <w:sz w:val="22"/>
          <w:szCs w:val="22"/>
        </w:rPr>
        <w:t xml:space="preserve"> patrimonio filmico</w:t>
      </w:r>
      <w:r w:rsidR="000A12CF" w:rsidRPr="005F3994">
        <w:rPr>
          <w:rFonts w:ascii="Helvetica" w:hAnsi="Helvetica"/>
          <w:b/>
          <w:bCs/>
          <w:color w:val="000000"/>
          <w:sz w:val="22"/>
          <w:szCs w:val="22"/>
        </w:rPr>
        <w:t xml:space="preserve"> </w:t>
      </w:r>
      <w:r w:rsidR="000A12CF" w:rsidRPr="005F3994">
        <w:rPr>
          <w:rFonts w:ascii="Helvetica" w:hAnsi="Helvetica"/>
          <w:color w:val="000000"/>
          <w:sz w:val="22"/>
          <w:szCs w:val="22"/>
        </w:rPr>
        <w:t>della Cineteca</w:t>
      </w:r>
      <w:r w:rsidR="00FF716A">
        <w:rPr>
          <w:rFonts w:ascii="Helvetica" w:hAnsi="Helvetica"/>
          <w:color w:val="000000"/>
          <w:sz w:val="22"/>
          <w:szCs w:val="22"/>
        </w:rPr>
        <w:t>: v</w:t>
      </w:r>
      <w:r w:rsidR="00643760">
        <w:rPr>
          <w:rFonts w:ascii="Helvetica" w:hAnsi="Helvetica"/>
          <w:color w:val="000000"/>
          <w:sz w:val="22"/>
          <w:szCs w:val="22"/>
        </w:rPr>
        <w:t>isitando il</w:t>
      </w:r>
      <w:r w:rsidR="00BA260D">
        <w:rPr>
          <w:rFonts w:ascii="Helvetica" w:hAnsi="Helvetica"/>
          <w:color w:val="000000"/>
          <w:sz w:val="22"/>
          <w:szCs w:val="22"/>
        </w:rPr>
        <w:t xml:space="preserve"> sito </w:t>
      </w:r>
      <w:r w:rsidR="00BA260D" w:rsidRPr="00FE3BE7">
        <w:rPr>
          <w:rFonts w:ascii="Helvetica" w:hAnsi="Helvetica"/>
          <w:color w:val="000000"/>
          <w:sz w:val="22"/>
          <w:szCs w:val="22"/>
          <w:u w:val="single"/>
        </w:rPr>
        <w:t>cinetecadelfriuli.org</w:t>
      </w:r>
      <w:r w:rsidR="00BA260D">
        <w:rPr>
          <w:rFonts w:ascii="Helvetica" w:hAnsi="Helvetica"/>
          <w:color w:val="000000"/>
          <w:sz w:val="22"/>
          <w:szCs w:val="22"/>
        </w:rPr>
        <w:t xml:space="preserve"> </w:t>
      </w:r>
      <w:r>
        <w:rPr>
          <w:rFonts w:ascii="Helvetica" w:hAnsi="Helvetica"/>
          <w:color w:val="000000"/>
          <w:sz w:val="22"/>
          <w:szCs w:val="22"/>
        </w:rPr>
        <w:t>da oggi si possono</w:t>
      </w:r>
      <w:r w:rsidR="00BA260D">
        <w:rPr>
          <w:rFonts w:ascii="Helvetica" w:hAnsi="Helvetica"/>
          <w:color w:val="000000"/>
          <w:sz w:val="22"/>
          <w:szCs w:val="22"/>
        </w:rPr>
        <w:t xml:space="preserve"> consultare liberamente</w:t>
      </w:r>
      <w:r w:rsidR="000A12CF" w:rsidRPr="000A12CF">
        <w:rPr>
          <w:rFonts w:ascii="Helvetica" w:hAnsi="Helvetica"/>
          <w:color w:val="000000"/>
          <w:sz w:val="22"/>
          <w:szCs w:val="22"/>
        </w:rPr>
        <w:t xml:space="preserve"> </w:t>
      </w:r>
      <w:r w:rsidR="000A12CF" w:rsidRPr="000A12CF">
        <w:rPr>
          <w:rFonts w:ascii="Helvetica" w:hAnsi="Helvetica"/>
          <w:color w:val="1A1A1A"/>
          <w:sz w:val="22"/>
          <w:szCs w:val="22"/>
        </w:rPr>
        <w:t xml:space="preserve">oltre </w:t>
      </w:r>
      <w:r w:rsidR="000A12CF" w:rsidRPr="002A2554">
        <w:rPr>
          <w:rFonts w:ascii="Helvetica" w:hAnsi="Helvetica"/>
          <w:b/>
          <w:bCs/>
          <w:color w:val="222222"/>
          <w:sz w:val="22"/>
          <w:szCs w:val="22"/>
        </w:rPr>
        <w:t>mille minuti </w:t>
      </w:r>
      <w:r w:rsidR="000A12CF" w:rsidRPr="002A2554">
        <w:rPr>
          <w:rFonts w:ascii="Helvetica" w:hAnsi="Helvetica"/>
          <w:b/>
          <w:bCs/>
          <w:color w:val="1A1A1A"/>
          <w:sz w:val="22"/>
          <w:szCs w:val="22"/>
        </w:rPr>
        <w:t>di immagini</w:t>
      </w:r>
      <w:r w:rsidR="00BA260D" w:rsidRPr="002A2554">
        <w:rPr>
          <w:rFonts w:ascii="Helvetica" w:hAnsi="Helvetica"/>
          <w:b/>
          <w:bCs/>
          <w:color w:val="1A1A1A"/>
          <w:sz w:val="22"/>
          <w:szCs w:val="22"/>
        </w:rPr>
        <w:t xml:space="preserve"> </w:t>
      </w:r>
      <w:r w:rsidR="000A12CF" w:rsidRPr="00443F23">
        <w:rPr>
          <w:rFonts w:ascii="Helvetica" w:hAnsi="Helvetica"/>
          <w:b/>
          <w:color w:val="1A1A1A"/>
          <w:sz w:val="22"/>
          <w:szCs w:val="22"/>
        </w:rPr>
        <w:t>che raccontano il Friuli</w:t>
      </w:r>
      <w:r w:rsidR="000A12CF" w:rsidRPr="000A12CF">
        <w:rPr>
          <w:rFonts w:ascii="Helvetica" w:hAnsi="Helvetica"/>
          <w:color w:val="1A1A1A"/>
          <w:sz w:val="22"/>
          <w:szCs w:val="22"/>
        </w:rPr>
        <w:t xml:space="preserve"> prima del terremoto, i </w:t>
      </w:r>
      <w:r w:rsidR="003026D1">
        <w:rPr>
          <w:rFonts w:ascii="Helvetica" w:hAnsi="Helvetica"/>
          <w:color w:val="1A1A1A"/>
          <w:sz w:val="22"/>
          <w:szCs w:val="22"/>
        </w:rPr>
        <w:t>tragici</w:t>
      </w:r>
      <w:r w:rsidR="000A12CF" w:rsidRPr="000A12CF">
        <w:rPr>
          <w:rFonts w:ascii="Helvetica" w:hAnsi="Helvetica"/>
          <w:color w:val="1A1A1A"/>
          <w:sz w:val="22"/>
          <w:szCs w:val="22"/>
        </w:rPr>
        <w:t xml:space="preserve"> momenti dell’emergenza e gli anni della ricostruzione.</w:t>
      </w:r>
      <w:r w:rsidR="00643760">
        <w:rPr>
          <w:rFonts w:ascii="Helvetica" w:hAnsi="Helvetica"/>
          <w:color w:val="1A1A1A"/>
          <w:sz w:val="22"/>
          <w:szCs w:val="22"/>
        </w:rPr>
        <w:t xml:space="preserve"> </w:t>
      </w:r>
      <w:r w:rsidR="00484864">
        <w:rPr>
          <w:rFonts w:ascii="Helvetica" w:hAnsi="Helvetica"/>
          <w:color w:val="1A1A1A"/>
          <w:sz w:val="22"/>
          <w:szCs w:val="22"/>
        </w:rPr>
        <w:t>Dopo</w:t>
      </w:r>
      <w:r>
        <w:rPr>
          <w:rFonts w:ascii="Helvetica" w:hAnsi="Helvetica"/>
          <w:color w:val="1A1A1A"/>
          <w:sz w:val="22"/>
          <w:szCs w:val="22"/>
        </w:rPr>
        <w:t xml:space="preserve"> un lavoro</w:t>
      </w:r>
      <w:r w:rsidR="00484864">
        <w:rPr>
          <w:rFonts w:ascii="Helvetica" w:hAnsi="Helvetica"/>
          <w:color w:val="1A1A1A"/>
          <w:sz w:val="22"/>
          <w:szCs w:val="22"/>
        </w:rPr>
        <w:t xml:space="preserve"> </w:t>
      </w:r>
      <w:r w:rsidR="00FE3BE7">
        <w:rPr>
          <w:rFonts w:ascii="Helvetica" w:hAnsi="Helvetica"/>
          <w:color w:val="1A1A1A"/>
          <w:sz w:val="22"/>
          <w:szCs w:val="22"/>
        </w:rPr>
        <w:t xml:space="preserve">durato </w:t>
      </w:r>
      <w:r w:rsidR="00A2327A">
        <w:rPr>
          <w:rFonts w:ascii="Helvetica" w:hAnsi="Helvetica"/>
          <w:color w:val="1A1A1A"/>
          <w:sz w:val="22"/>
          <w:szCs w:val="22"/>
        </w:rPr>
        <w:t>parecchi</w:t>
      </w:r>
      <w:r w:rsidR="00484864">
        <w:rPr>
          <w:rFonts w:ascii="Helvetica" w:hAnsi="Helvetica"/>
          <w:color w:val="1A1A1A"/>
          <w:sz w:val="22"/>
          <w:szCs w:val="22"/>
        </w:rPr>
        <w:t xml:space="preserve"> mesi, nel laboratorio dell’</w:t>
      </w:r>
      <w:r w:rsidR="00484864" w:rsidRPr="00B86476">
        <w:rPr>
          <w:rFonts w:ascii="Helvetica" w:hAnsi="Helvetica"/>
          <w:b/>
          <w:bCs/>
          <w:color w:val="1A1A1A"/>
          <w:sz w:val="22"/>
          <w:szCs w:val="22"/>
        </w:rPr>
        <w:t xml:space="preserve">Archivio Cinema </w:t>
      </w:r>
      <w:r w:rsidR="003026D1">
        <w:rPr>
          <w:rFonts w:ascii="Helvetica" w:hAnsi="Helvetica"/>
          <w:color w:val="1A1A1A"/>
          <w:sz w:val="22"/>
          <w:szCs w:val="22"/>
        </w:rPr>
        <w:t>è infatti</w:t>
      </w:r>
      <w:r w:rsidR="00A2327A">
        <w:rPr>
          <w:rFonts w:ascii="Helvetica" w:hAnsi="Helvetica"/>
          <w:color w:val="1A1A1A"/>
          <w:sz w:val="22"/>
          <w:szCs w:val="22"/>
        </w:rPr>
        <w:t xml:space="preserve"> </w:t>
      </w:r>
      <w:r w:rsidR="003026D1">
        <w:rPr>
          <w:rFonts w:ascii="Helvetica" w:hAnsi="Helvetica"/>
          <w:color w:val="1A1A1A"/>
          <w:sz w:val="22"/>
          <w:szCs w:val="22"/>
        </w:rPr>
        <w:t>terminata</w:t>
      </w:r>
      <w:r w:rsidR="00B86476">
        <w:rPr>
          <w:rFonts w:ascii="Helvetica" w:hAnsi="Helvetica"/>
          <w:color w:val="1A1A1A"/>
          <w:sz w:val="22"/>
          <w:szCs w:val="22"/>
        </w:rPr>
        <w:t>, a partire</w:t>
      </w:r>
      <w:r w:rsidR="003026D1">
        <w:rPr>
          <w:rFonts w:ascii="Helvetica" w:hAnsi="Helvetica"/>
          <w:color w:val="1A1A1A"/>
          <w:sz w:val="22"/>
          <w:szCs w:val="22"/>
        </w:rPr>
        <w:t xml:space="preserve"> </w:t>
      </w:r>
      <w:r w:rsidR="00B86476">
        <w:rPr>
          <w:rFonts w:ascii="Helvetica" w:hAnsi="Helvetica"/>
          <w:color w:val="1A1A1A"/>
          <w:sz w:val="22"/>
          <w:szCs w:val="22"/>
        </w:rPr>
        <w:t xml:space="preserve">dai diversi formati originali, </w:t>
      </w:r>
      <w:r w:rsidR="00484864">
        <w:rPr>
          <w:rFonts w:ascii="Helvetica" w:hAnsi="Helvetica"/>
          <w:color w:val="1A1A1A"/>
          <w:sz w:val="22"/>
          <w:szCs w:val="22"/>
        </w:rPr>
        <w:t>la digitalizzazione delle immagin</w:t>
      </w:r>
      <w:r w:rsidR="00B86476">
        <w:rPr>
          <w:rFonts w:ascii="Helvetica" w:hAnsi="Helvetica"/>
          <w:color w:val="1A1A1A"/>
          <w:sz w:val="22"/>
          <w:szCs w:val="22"/>
        </w:rPr>
        <w:t xml:space="preserve">i, </w:t>
      </w:r>
      <w:r w:rsidR="00FE3BE7">
        <w:rPr>
          <w:rFonts w:ascii="Helvetica" w:hAnsi="Helvetica"/>
          <w:color w:val="1A1A1A"/>
          <w:sz w:val="22"/>
          <w:szCs w:val="22"/>
        </w:rPr>
        <w:t xml:space="preserve">sia professionali che </w:t>
      </w:r>
      <w:r w:rsidR="00B86476">
        <w:rPr>
          <w:rFonts w:ascii="Helvetica" w:hAnsi="Helvetica"/>
          <w:color w:val="1A1A1A"/>
          <w:sz w:val="22"/>
          <w:szCs w:val="22"/>
        </w:rPr>
        <w:t>amatoriali,</w:t>
      </w:r>
      <w:r w:rsidR="00FE3BE7">
        <w:rPr>
          <w:rFonts w:ascii="Helvetica" w:hAnsi="Helvetica"/>
          <w:color w:val="1A1A1A"/>
          <w:sz w:val="22"/>
          <w:szCs w:val="22"/>
        </w:rPr>
        <w:t> </w:t>
      </w:r>
      <w:r w:rsidR="00FE3BE7" w:rsidRPr="000A12CF">
        <w:rPr>
          <w:rFonts w:ascii="Helvetica" w:hAnsi="Helvetica"/>
          <w:color w:val="1A1A1A"/>
          <w:sz w:val="22"/>
          <w:szCs w:val="22"/>
        </w:rPr>
        <w:t xml:space="preserve">raccolte </w:t>
      </w:r>
      <w:r w:rsidR="00FE3BE7">
        <w:rPr>
          <w:rFonts w:ascii="Helvetica" w:hAnsi="Helvetica"/>
          <w:color w:val="1A1A1A"/>
          <w:sz w:val="22"/>
          <w:szCs w:val="22"/>
        </w:rPr>
        <w:t xml:space="preserve">nel corso di </w:t>
      </w:r>
      <w:r w:rsidR="00FE3BE7" w:rsidRPr="000A12CF">
        <w:rPr>
          <w:rFonts w:ascii="Helvetica" w:hAnsi="Helvetica"/>
          <w:color w:val="1A1A1A"/>
          <w:sz w:val="22"/>
          <w:szCs w:val="22"/>
        </w:rPr>
        <w:t xml:space="preserve">cinquant’anni </w:t>
      </w:r>
      <w:r w:rsidR="00FE3BE7">
        <w:rPr>
          <w:rFonts w:ascii="Helvetica" w:hAnsi="Helvetica"/>
          <w:color w:val="1A1A1A"/>
          <w:sz w:val="22"/>
          <w:szCs w:val="22"/>
        </w:rPr>
        <w:t xml:space="preserve">di storia e </w:t>
      </w:r>
      <w:r w:rsidR="00BA260D">
        <w:rPr>
          <w:rFonts w:ascii="Helvetica" w:hAnsi="Helvetica"/>
          <w:color w:val="1A1A1A"/>
          <w:sz w:val="22"/>
          <w:szCs w:val="22"/>
        </w:rPr>
        <w:t xml:space="preserve">che costituiscono </w:t>
      </w:r>
      <w:r w:rsidR="00643760">
        <w:rPr>
          <w:rFonts w:ascii="Helvetica" w:hAnsi="Helvetica"/>
          <w:color w:val="1A1A1A"/>
          <w:sz w:val="22"/>
          <w:szCs w:val="22"/>
        </w:rPr>
        <w:t>l’ampia collezione</w:t>
      </w:r>
      <w:r w:rsidR="00BA260D">
        <w:rPr>
          <w:rFonts w:ascii="Helvetica" w:hAnsi="Helvetica"/>
          <w:color w:val="1A1A1A"/>
          <w:sz w:val="22"/>
          <w:szCs w:val="22"/>
        </w:rPr>
        <w:t xml:space="preserve"> filmic</w:t>
      </w:r>
      <w:r w:rsidR="00643760">
        <w:rPr>
          <w:rFonts w:ascii="Helvetica" w:hAnsi="Helvetica"/>
          <w:color w:val="1A1A1A"/>
          <w:sz w:val="22"/>
          <w:szCs w:val="22"/>
        </w:rPr>
        <w:t>a</w:t>
      </w:r>
      <w:r w:rsidR="00BA260D">
        <w:rPr>
          <w:rFonts w:ascii="Helvetica" w:hAnsi="Helvetica"/>
          <w:color w:val="1A1A1A"/>
          <w:sz w:val="22"/>
          <w:szCs w:val="22"/>
        </w:rPr>
        <w:t xml:space="preserve"> della Cineteca</w:t>
      </w:r>
      <w:r w:rsidR="003026D1" w:rsidRPr="003026D1">
        <w:rPr>
          <w:rFonts w:ascii="Helvetica" w:hAnsi="Helvetica"/>
          <w:color w:val="1A1A1A"/>
          <w:sz w:val="22"/>
          <w:szCs w:val="22"/>
        </w:rPr>
        <w:t xml:space="preserve"> </w:t>
      </w:r>
      <w:r w:rsidR="003026D1">
        <w:rPr>
          <w:rFonts w:ascii="Helvetica" w:hAnsi="Helvetica"/>
          <w:color w:val="1A1A1A"/>
          <w:sz w:val="22"/>
          <w:szCs w:val="22"/>
        </w:rPr>
        <w:t>sul terremoto del 1976</w:t>
      </w:r>
      <w:r w:rsidR="00484864">
        <w:rPr>
          <w:rFonts w:ascii="Helvetica" w:hAnsi="Helvetica"/>
          <w:color w:val="1A1A1A"/>
          <w:sz w:val="22"/>
          <w:szCs w:val="22"/>
        </w:rPr>
        <w:t>.</w:t>
      </w:r>
      <w:r w:rsidR="00407E53">
        <w:rPr>
          <w:rFonts w:ascii="Helvetica" w:hAnsi="Helvetica"/>
          <w:color w:val="1A1A1A"/>
          <w:sz w:val="22"/>
          <w:szCs w:val="22"/>
        </w:rPr>
        <w:t xml:space="preserve"> </w:t>
      </w:r>
      <w:r w:rsidR="00407E53">
        <w:rPr>
          <w:rFonts w:ascii="Helvetica" w:hAnsi="Helvetica"/>
          <w:sz w:val="22"/>
          <w:szCs w:val="22"/>
        </w:rPr>
        <w:t>Per la pubblicazione online</w:t>
      </w:r>
      <w:r w:rsidR="00407E53" w:rsidRPr="003026D1">
        <w:rPr>
          <w:rFonts w:ascii="Helvetica" w:hAnsi="Helvetica"/>
          <w:sz w:val="22"/>
          <w:szCs w:val="22"/>
        </w:rPr>
        <w:t xml:space="preserve"> </w:t>
      </w:r>
      <w:r w:rsidR="00407E53">
        <w:rPr>
          <w:rFonts w:ascii="Helvetica" w:hAnsi="Helvetica"/>
          <w:sz w:val="22"/>
          <w:szCs w:val="22"/>
        </w:rPr>
        <w:t xml:space="preserve">sono stati coinvolti anche </w:t>
      </w:r>
      <w:r w:rsidR="00407E53" w:rsidRPr="003026D1">
        <w:rPr>
          <w:rFonts w:ascii="Helvetica" w:hAnsi="Helvetica"/>
          <w:sz w:val="22"/>
          <w:szCs w:val="22"/>
        </w:rPr>
        <w:t xml:space="preserve">due musicisti, </w:t>
      </w:r>
      <w:r w:rsidR="00407E53">
        <w:rPr>
          <w:rFonts w:ascii="Helvetica" w:hAnsi="Helvetica" w:cs="Calibri"/>
          <w:color w:val="1A1A1A"/>
          <w:sz w:val="22"/>
          <w:szCs w:val="22"/>
        </w:rPr>
        <w:t xml:space="preserve">il sound </w:t>
      </w:r>
      <w:proofErr w:type="spellStart"/>
      <w:r w:rsidR="00407E53">
        <w:rPr>
          <w:rFonts w:ascii="Helvetica" w:hAnsi="Helvetica" w:cs="Calibri"/>
          <w:color w:val="1A1A1A"/>
          <w:sz w:val="22"/>
          <w:szCs w:val="22"/>
        </w:rPr>
        <w:t>artist</w:t>
      </w:r>
      <w:proofErr w:type="spellEnd"/>
      <w:r w:rsidR="00407E53">
        <w:rPr>
          <w:rFonts w:ascii="Helvetica" w:hAnsi="Helvetica" w:cs="Calibri"/>
          <w:color w:val="1A1A1A"/>
          <w:sz w:val="22"/>
          <w:szCs w:val="22"/>
        </w:rPr>
        <w:t> </w:t>
      </w:r>
      <w:proofErr w:type="spellStart"/>
      <w:r w:rsidR="00407E53" w:rsidRPr="002A2554">
        <w:rPr>
          <w:rFonts w:ascii="Helvetica" w:hAnsi="Helvetica" w:cs="Calibri"/>
          <w:b/>
          <w:bCs/>
          <w:color w:val="1A1A1A"/>
          <w:sz w:val="22"/>
          <w:szCs w:val="22"/>
        </w:rPr>
        <w:t>ranter’s</w:t>
      </w:r>
      <w:proofErr w:type="spellEnd"/>
      <w:r w:rsidR="00407E53" w:rsidRPr="002A2554">
        <w:rPr>
          <w:rFonts w:ascii="Helvetica" w:hAnsi="Helvetica" w:cs="Calibri"/>
          <w:b/>
          <w:bCs/>
          <w:color w:val="1A1A1A"/>
          <w:sz w:val="22"/>
          <w:szCs w:val="22"/>
        </w:rPr>
        <w:t xml:space="preserve"> </w:t>
      </w:r>
      <w:proofErr w:type="spellStart"/>
      <w:r w:rsidR="00407E53" w:rsidRPr="002A2554">
        <w:rPr>
          <w:rFonts w:ascii="Helvetica" w:hAnsi="Helvetica" w:cs="Calibri"/>
          <w:b/>
          <w:bCs/>
          <w:color w:val="1A1A1A"/>
          <w:sz w:val="22"/>
          <w:szCs w:val="22"/>
        </w:rPr>
        <w:t>bay</w:t>
      </w:r>
      <w:proofErr w:type="spellEnd"/>
      <w:r w:rsidR="00407E53">
        <w:rPr>
          <w:rFonts w:ascii="Helvetica" w:hAnsi="Helvetica" w:cs="Calibri"/>
          <w:color w:val="1A1A1A"/>
          <w:sz w:val="22"/>
          <w:szCs w:val="22"/>
        </w:rPr>
        <w:t>,</w:t>
      </w:r>
      <w:r w:rsidR="00407E53">
        <w:rPr>
          <w:rFonts w:ascii="Helvetica" w:hAnsi="Helvetica" w:cs="Calibri"/>
          <w:color w:val="222222"/>
          <w:sz w:val="22"/>
          <w:szCs w:val="22"/>
        </w:rPr>
        <w:t xml:space="preserve"> e il pordenonese, da molti anni residente a Berlino, </w:t>
      </w:r>
      <w:r w:rsidR="00407E53" w:rsidRPr="002A2554">
        <w:rPr>
          <w:rFonts w:ascii="Helvetica" w:hAnsi="Helvetica" w:cs="Calibri"/>
          <w:b/>
          <w:bCs/>
          <w:color w:val="1A1A1A"/>
          <w:sz w:val="22"/>
          <w:szCs w:val="22"/>
        </w:rPr>
        <w:t xml:space="preserve">Marco </w:t>
      </w:r>
      <w:proofErr w:type="spellStart"/>
      <w:r w:rsidR="00407E53" w:rsidRPr="002A2554">
        <w:rPr>
          <w:rFonts w:ascii="Helvetica" w:hAnsi="Helvetica" w:cs="Calibri"/>
          <w:b/>
          <w:bCs/>
          <w:color w:val="1A1A1A"/>
          <w:sz w:val="22"/>
          <w:szCs w:val="22"/>
        </w:rPr>
        <w:t>Brosolo</w:t>
      </w:r>
      <w:proofErr w:type="spellEnd"/>
      <w:r w:rsidR="00407E53">
        <w:rPr>
          <w:rFonts w:ascii="Helvetica" w:hAnsi="Helvetica" w:cs="Calibri"/>
          <w:color w:val="222222"/>
          <w:sz w:val="22"/>
          <w:szCs w:val="22"/>
        </w:rPr>
        <w:t xml:space="preserve">, </w:t>
      </w:r>
      <w:r w:rsidR="00407E53">
        <w:rPr>
          <w:rFonts w:ascii="Helvetica" w:hAnsi="Helvetica"/>
          <w:sz w:val="22"/>
          <w:szCs w:val="22"/>
        </w:rPr>
        <w:t xml:space="preserve">cui è stato affidato il </w:t>
      </w:r>
      <w:r w:rsidR="00407E53" w:rsidRPr="003026D1">
        <w:rPr>
          <w:rFonts w:ascii="Helvetica" w:hAnsi="Helvetica"/>
          <w:sz w:val="22"/>
          <w:szCs w:val="22"/>
        </w:rPr>
        <w:t>compito di restituire la profondità emotiva del suono</w:t>
      </w:r>
      <w:r w:rsidR="00407E53">
        <w:rPr>
          <w:rFonts w:ascii="Helvetica" w:hAnsi="Helvetica" w:cs="Calibri"/>
          <w:color w:val="1A1A1A"/>
          <w:sz w:val="22"/>
          <w:szCs w:val="22"/>
        </w:rPr>
        <w:t xml:space="preserve"> </w:t>
      </w:r>
      <w:r w:rsidR="00407E53">
        <w:rPr>
          <w:rFonts w:ascii="Helvetica" w:hAnsi="Helvetica"/>
          <w:sz w:val="22"/>
          <w:szCs w:val="22"/>
        </w:rPr>
        <w:t>ai</w:t>
      </w:r>
      <w:r w:rsidR="00407E53" w:rsidRPr="003026D1">
        <w:rPr>
          <w:rFonts w:ascii="Helvetica" w:hAnsi="Helvetica"/>
          <w:sz w:val="22"/>
          <w:szCs w:val="22"/>
        </w:rPr>
        <w:t xml:space="preserve"> materiali giunti privi di audio</w:t>
      </w:r>
      <w:r w:rsidR="00407E53">
        <w:rPr>
          <w:rFonts w:ascii="Helvetica" w:hAnsi="Helvetica"/>
          <w:sz w:val="22"/>
          <w:szCs w:val="22"/>
        </w:rPr>
        <w:t>.</w:t>
      </w:r>
    </w:p>
    <w:p w:rsidR="003026D1" w:rsidRDefault="003026D1" w:rsidP="000A12CF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</w:p>
    <w:p w:rsidR="00643760" w:rsidRDefault="00B86476" w:rsidP="00643760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  <w:r>
        <w:rPr>
          <w:rFonts w:ascii="Helvetica" w:hAnsi="Helvetica"/>
          <w:color w:val="1A1A1A"/>
          <w:sz w:val="22"/>
          <w:szCs w:val="22"/>
        </w:rPr>
        <w:t>T</w:t>
      </w:r>
      <w:r w:rsidR="00484864">
        <w:rPr>
          <w:rFonts w:ascii="Helvetica" w:hAnsi="Helvetica"/>
          <w:color w:val="1A1A1A"/>
          <w:sz w:val="22"/>
          <w:szCs w:val="22"/>
        </w:rPr>
        <w:t xml:space="preserve">ra le </w:t>
      </w:r>
      <w:r w:rsidR="00FE3BE7">
        <w:rPr>
          <w:rFonts w:ascii="Helvetica" w:hAnsi="Helvetica"/>
          <w:color w:val="1A1A1A"/>
          <w:sz w:val="22"/>
          <w:szCs w:val="22"/>
        </w:rPr>
        <w:t>immagini professionali</w:t>
      </w:r>
      <w:r w:rsidR="00484864">
        <w:rPr>
          <w:rFonts w:ascii="Helvetica" w:hAnsi="Helvetica"/>
          <w:color w:val="1A1A1A"/>
          <w:sz w:val="22"/>
          <w:szCs w:val="22"/>
        </w:rPr>
        <w:t>,</w:t>
      </w:r>
      <w:r w:rsidR="00643760">
        <w:rPr>
          <w:rFonts w:ascii="Helvetica" w:hAnsi="Helvetica"/>
          <w:color w:val="1A1A1A"/>
          <w:sz w:val="22"/>
          <w:szCs w:val="22"/>
        </w:rPr>
        <w:t xml:space="preserve"> quelle</w:t>
      </w:r>
      <w:r w:rsidR="000A12CF">
        <w:rPr>
          <w:rFonts w:ascii="Helvetica" w:hAnsi="Helvetica"/>
          <w:color w:val="1A1A1A"/>
          <w:sz w:val="22"/>
          <w:szCs w:val="22"/>
        </w:rPr>
        <w:t xml:space="preserve"> </w:t>
      </w:r>
      <w:r w:rsidR="00643760">
        <w:rPr>
          <w:rFonts w:ascii="Helvetica" w:hAnsi="Helvetica"/>
          <w:color w:val="1A1A1A"/>
          <w:sz w:val="22"/>
          <w:szCs w:val="22"/>
        </w:rPr>
        <w:t>realizzate dal</w:t>
      </w:r>
      <w:r w:rsidR="000A12CF">
        <w:rPr>
          <w:rFonts w:ascii="Helvetica" w:hAnsi="Helvetica"/>
          <w:color w:val="1A1A1A"/>
          <w:sz w:val="22"/>
          <w:szCs w:val="22"/>
        </w:rPr>
        <w:t xml:space="preserve"> documentarista triestino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Giulio Mauri</w:t>
      </w:r>
      <w:r w:rsidR="000A12CF">
        <w:rPr>
          <w:rFonts w:ascii="Helvetica" w:hAnsi="Helvetica"/>
          <w:color w:val="1A1A1A"/>
          <w:sz w:val="22"/>
          <w:szCs w:val="22"/>
        </w:rPr>
        <w:t xml:space="preserve">, fondatore del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Centro di Cinematografia Sociale di Trieste</w:t>
      </w:r>
      <w:r w:rsidR="00FE3BE7">
        <w:rPr>
          <w:rFonts w:ascii="Helvetica" w:hAnsi="Helvetica"/>
          <w:color w:val="1A1A1A"/>
          <w:sz w:val="22"/>
          <w:szCs w:val="22"/>
        </w:rPr>
        <w:t>,</w:t>
      </w:r>
      <w:r w:rsidR="000A12CF">
        <w:rPr>
          <w:rFonts w:ascii="Helvetica" w:hAnsi="Helvetica"/>
          <w:color w:val="1A1A1A"/>
          <w:sz w:val="22"/>
          <w:szCs w:val="22"/>
        </w:rPr>
        <w:t xml:space="preserve"> </w:t>
      </w:r>
      <w:r w:rsidR="00FE3BE7">
        <w:rPr>
          <w:rFonts w:ascii="Helvetica" w:hAnsi="Helvetica"/>
          <w:color w:val="1A1A1A"/>
          <w:sz w:val="22"/>
          <w:szCs w:val="22"/>
        </w:rPr>
        <w:t>e</w:t>
      </w:r>
      <w:r w:rsidR="000A12CF">
        <w:rPr>
          <w:rFonts w:ascii="Helvetica" w:hAnsi="Helvetica"/>
          <w:color w:val="1A1A1A"/>
          <w:sz w:val="22"/>
          <w:szCs w:val="22"/>
        </w:rPr>
        <w:t xml:space="preserve"> </w:t>
      </w:r>
      <w:r w:rsidR="00643760">
        <w:rPr>
          <w:rFonts w:ascii="Helvetica" w:hAnsi="Helvetica"/>
          <w:color w:val="1A1A1A"/>
          <w:sz w:val="22"/>
          <w:szCs w:val="22"/>
        </w:rPr>
        <w:t>i servizi</w:t>
      </w:r>
      <w:r w:rsidR="003026D1">
        <w:rPr>
          <w:rFonts w:ascii="Helvetica" w:hAnsi="Helvetica"/>
          <w:color w:val="1A1A1A"/>
          <w:sz w:val="22"/>
          <w:szCs w:val="22"/>
        </w:rPr>
        <w:t xml:space="preserve"> </w:t>
      </w:r>
      <w:r w:rsidR="000A12CF">
        <w:rPr>
          <w:rFonts w:ascii="Helvetica" w:hAnsi="Helvetica"/>
          <w:color w:val="1A1A1A"/>
          <w:sz w:val="22"/>
          <w:szCs w:val="22"/>
        </w:rPr>
        <w:t>dell’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Agenzia televisiva Alpe Adria</w:t>
      </w:r>
      <w:r w:rsidR="000A12CF">
        <w:rPr>
          <w:rFonts w:ascii="Helvetica" w:hAnsi="Helvetica"/>
          <w:color w:val="1A1A1A"/>
          <w:sz w:val="22"/>
          <w:szCs w:val="22"/>
        </w:rPr>
        <w:t>, istituita nel 1975 con l'obiettivo di fornire notiziari televisivi alle minoranze slovene</w:t>
      </w:r>
      <w:r w:rsidR="003026D1">
        <w:rPr>
          <w:rFonts w:ascii="Helvetica" w:hAnsi="Helvetica"/>
          <w:color w:val="1A1A1A"/>
          <w:sz w:val="22"/>
          <w:szCs w:val="22"/>
        </w:rPr>
        <w:t xml:space="preserve"> in Italia</w:t>
      </w:r>
      <w:r w:rsidR="000A12CF">
        <w:rPr>
          <w:rFonts w:ascii="Helvetica" w:hAnsi="Helvetica"/>
          <w:color w:val="1A1A1A"/>
          <w:sz w:val="22"/>
          <w:szCs w:val="22"/>
        </w:rPr>
        <w:t xml:space="preserve"> e italiane</w:t>
      </w:r>
      <w:r w:rsidR="003026D1">
        <w:rPr>
          <w:rFonts w:ascii="Helvetica" w:hAnsi="Helvetica"/>
          <w:color w:val="1A1A1A"/>
          <w:sz w:val="22"/>
          <w:szCs w:val="22"/>
        </w:rPr>
        <w:t xml:space="preserve"> in Slovenia</w:t>
      </w:r>
      <w:r w:rsidR="000A12CF">
        <w:rPr>
          <w:rFonts w:ascii="Helvetica" w:hAnsi="Helvetica"/>
          <w:color w:val="1A1A1A"/>
          <w:sz w:val="22"/>
          <w:szCs w:val="22"/>
        </w:rPr>
        <w:t xml:space="preserve">. I suoi operatori, fra cui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Sergio Ferrari</w:t>
      </w:r>
      <w:r w:rsidR="000A12CF" w:rsidRPr="00484864">
        <w:rPr>
          <w:rFonts w:ascii="Helvetica" w:hAnsi="Helvetica"/>
          <w:color w:val="1A1A1A"/>
          <w:sz w:val="22"/>
          <w:szCs w:val="22"/>
        </w:rPr>
        <w:t>,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 Claudio Toson </w:t>
      </w:r>
      <w:r w:rsidR="000A12CF" w:rsidRPr="00484864">
        <w:rPr>
          <w:rFonts w:ascii="Helvetica" w:hAnsi="Helvetica"/>
          <w:color w:val="1A1A1A"/>
          <w:sz w:val="22"/>
          <w:szCs w:val="22"/>
        </w:rPr>
        <w:t>e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 </w:t>
      </w:r>
      <w:proofErr w:type="spellStart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Miran</w:t>
      </w:r>
      <w:proofErr w:type="spellEnd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 </w:t>
      </w:r>
      <w:proofErr w:type="spellStart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Hrovatin</w:t>
      </w:r>
      <w:proofErr w:type="spellEnd"/>
      <w:r w:rsidR="000A12CF">
        <w:rPr>
          <w:rFonts w:ascii="Helvetica" w:hAnsi="Helvetica"/>
          <w:color w:val="1A1A1A"/>
          <w:sz w:val="22"/>
          <w:szCs w:val="22"/>
        </w:rPr>
        <w:t xml:space="preserve">, documentarono con estrema puntualità le conseguenze del sisma e la successiva ricostruzione in tutto il Friuli e nella Slavia friulana. </w:t>
      </w:r>
      <w:r w:rsidR="00407E53">
        <w:rPr>
          <w:rFonts w:ascii="Helvetica" w:hAnsi="Helvetica"/>
          <w:color w:val="1A1A1A"/>
          <w:sz w:val="22"/>
          <w:szCs w:val="22"/>
        </w:rPr>
        <w:t>Fra le</w:t>
      </w:r>
      <w:r>
        <w:rPr>
          <w:rFonts w:ascii="Helvetica" w:hAnsi="Helvetica"/>
          <w:color w:val="222222"/>
          <w:sz w:val="22"/>
          <w:szCs w:val="22"/>
        </w:rPr>
        <w:t xml:space="preserve"> </w:t>
      </w:r>
      <w:r w:rsidR="00407E53">
        <w:rPr>
          <w:rFonts w:ascii="Helvetica" w:hAnsi="Helvetica"/>
          <w:color w:val="222222"/>
          <w:sz w:val="22"/>
          <w:szCs w:val="22"/>
        </w:rPr>
        <w:t>testimonianze</w:t>
      </w:r>
      <w:r>
        <w:rPr>
          <w:rFonts w:ascii="Helvetica" w:hAnsi="Helvetica"/>
          <w:color w:val="222222"/>
          <w:sz w:val="22"/>
          <w:szCs w:val="22"/>
        </w:rPr>
        <w:t xml:space="preserve"> </w:t>
      </w:r>
      <w:r w:rsidR="00257D31">
        <w:rPr>
          <w:rFonts w:ascii="Helvetica" w:hAnsi="Helvetica"/>
          <w:color w:val="1A1A1A"/>
          <w:sz w:val="22"/>
          <w:szCs w:val="22"/>
        </w:rPr>
        <w:t xml:space="preserve">dei cineamatori </w:t>
      </w:r>
      <w:r w:rsidR="00407E53">
        <w:rPr>
          <w:rFonts w:ascii="Helvetica" w:hAnsi="Helvetica"/>
          <w:color w:val="1A1A1A"/>
          <w:sz w:val="22"/>
          <w:szCs w:val="22"/>
        </w:rPr>
        <w:t>ricordiamo le immagini</w:t>
      </w:r>
      <w:r w:rsidR="00257D31">
        <w:rPr>
          <w:rFonts w:ascii="Helvetica" w:hAnsi="Helvetica"/>
          <w:color w:val="1A1A1A"/>
          <w:sz w:val="22"/>
          <w:szCs w:val="22"/>
        </w:rPr>
        <w:t xml:space="preserve"> girate da</w:t>
      </w:r>
      <w:r w:rsidR="00407E53">
        <w:rPr>
          <w:rFonts w:ascii="Helvetica" w:hAnsi="Helvetica"/>
          <w:color w:val="1A1A1A"/>
          <w:sz w:val="22"/>
          <w:szCs w:val="22"/>
        </w:rPr>
        <w:t xml:space="preserve">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Antonio </w:t>
      </w:r>
      <w:proofErr w:type="spellStart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Seguini</w:t>
      </w:r>
      <w:proofErr w:type="spellEnd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 De Santi</w:t>
      </w:r>
      <w:r w:rsidR="000A12CF">
        <w:rPr>
          <w:rFonts w:ascii="Helvetica" w:hAnsi="Helvetica"/>
          <w:color w:val="1A1A1A"/>
          <w:sz w:val="22"/>
          <w:szCs w:val="22"/>
        </w:rPr>
        <w:t xml:space="preserve">, </w:t>
      </w:r>
      <w:proofErr w:type="spellStart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Annedi</w:t>
      </w:r>
      <w:proofErr w:type="spellEnd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 Delli Zotti</w:t>
      </w:r>
      <w:r w:rsidR="000A12CF">
        <w:rPr>
          <w:rFonts w:ascii="Helvetica" w:hAnsi="Helvetica"/>
          <w:color w:val="1A1A1A"/>
          <w:sz w:val="22"/>
          <w:szCs w:val="22"/>
        </w:rPr>
        <w:t xml:space="preserve">,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 xml:space="preserve">Enrico </w:t>
      </w:r>
      <w:proofErr w:type="spellStart"/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Mengotti</w:t>
      </w:r>
      <w:proofErr w:type="spellEnd"/>
      <w:r w:rsidR="000A12CF">
        <w:rPr>
          <w:rFonts w:ascii="Helvetica" w:hAnsi="Helvetica"/>
          <w:color w:val="1A1A1A"/>
          <w:sz w:val="22"/>
          <w:szCs w:val="22"/>
        </w:rPr>
        <w:t xml:space="preserve">,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Rino Calligaris</w:t>
      </w:r>
      <w:r w:rsidR="000A12CF">
        <w:rPr>
          <w:rFonts w:ascii="Helvetica" w:hAnsi="Helvetica"/>
          <w:color w:val="1A1A1A"/>
          <w:sz w:val="22"/>
          <w:szCs w:val="22"/>
        </w:rPr>
        <w:t xml:space="preserve">,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Antonio Antonelli</w:t>
      </w:r>
      <w:r w:rsidR="000A12CF">
        <w:rPr>
          <w:rFonts w:ascii="Helvetica" w:hAnsi="Helvetica"/>
          <w:color w:val="1A1A1A"/>
          <w:sz w:val="22"/>
          <w:szCs w:val="22"/>
        </w:rPr>
        <w:t xml:space="preserve">, </w:t>
      </w:r>
      <w:r w:rsidR="000A12CF" w:rsidRPr="00484864">
        <w:rPr>
          <w:rFonts w:ascii="Helvetica" w:hAnsi="Helvetica"/>
          <w:b/>
          <w:bCs/>
          <w:color w:val="1A1A1A"/>
          <w:sz w:val="22"/>
          <w:szCs w:val="22"/>
        </w:rPr>
        <w:t>Lauro Pittini</w:t>
      </w:r>
      <w:r w:rsidR="00407E53">
        <w:rPr>
          <w:rFonts w:ascii="Helvetica" w:hAnsi="Helvetica"/>
          <w:color w:val="1A1A1A"/>
          <w:sz w:val="22"/>
          <w:szCs w:val="22"/>
        </w:rPr>
        <w:t>, a cui si aggiungono n</w:t>
      </w:r>
      <w:r w:rsidR="00484864">
        <w:rPr>
          <w:rFonts w:ascii="Helvetica" w:hAnsi="Helvetica"/>
          <w:color w:val="1A1A1A"/>
          <w:sz w:val="22"/>
          <w:szCs w:val="22"/>
        </w:rPr>
        <w:t xml:space="preserve">umerosi </w:t>
      </w:r>
      <w:r w:rsidR="00484864" w:rsidRPr="00484864">
        <w:rPr>
          <w:rFonts w:ascii="Helvetica" w:hAnsi="Helvetica"/>
          <w:b/>
          <w:bCs/>
          <w:color w:val="1A1A1A"/>
          <w:sz w:val="22"/>
          <w:szCs w:val="22"/>
        </w:rPr>
        <w:t>home-movies</w:t>
      </w:r>
      <w:r w:rsidR="002A2554">
        <w:rPr>
          <w:rFonts w:ascii="Helvetica" w:hAnsi="Helvetica"/>
          <w:color w:val="1A1A1A"/>
          <w:sz w:val="22"/>
          <w:szCs w:val="22"/>
        </w:rPr>
        <w:t>.</w:t>
      </w:r>
      <w:r w:rsidR="00643760">
        <w:rPr>
          <w:rFonts w:ascii="Helvetica" w:hAnsi="Helvetica"/>
          <w:color w:val="1A1A1A"/>
          <w:sz w:val="22"/>
          <w:szCs w:val="22"/>
        </w:rPr>
        <w:t xml:space="preserve"> </w:t>
      </w:r>
      <w:r w:rsidR="00C01048">
        <w:rPr>
          <w:rFonts w:ascii="Helvetica" w:hAnsi="Helvetica"/>
          <w:color w:val="1A1A1A"/>
          <w:sz w:val="22"/>
          <w:szCs w:val="22"/>
        </w:rPr>
        <w:t xml:space="preserve">La raccolta comprende inoltre </w:t>
      </w:r>
      <w:r w:rsidR="00643760">
        <w:rPr>
          <w:rFonts w:ascii="Helvetica" w:hAnsi="Helvetica"/>
          <w:color w:val="1A1A1A"/>
          <w:sz w:val="22"/>
          <w:szCs w:val="22"/>
        </w:rPr>
        <w:t xml:space="preserve">un </w:t>
      </w:r>
      <w:r w:rsidR="00643760" w:rsidRPr="00046798">
        <w:rPr>
          <w:rFonts w:ascii="Helvetica" w:hAnsi="Helvetica"/>
          <w:color w:val="1A1A1A"/>
          <w:sz w:val="22"/>
          <w:szCs w:val="22"/>
        </w:rPr>
        <w:t>film di finzione</w:t>
      </w:r>
      <w:r w:rsidR="00046798">
        <w:rPr>
          <w:rFonts w:ascii="Helvetica" w:hAnsi="Helvetica"/>
          <w:color w:val="1A1A1A"/>
          <w:sz w:val="22"/>
          <w:szCs w:val="22"/>
        </w:rPr>
        <w:t xml:space="preserve">, </w:t>
      </w:r>
      <w:r w:rsidR="00046798" w:rsidRPr="00046798">
        <w:rPr>
          <w:rFonts w:ascii="Helvetica" w:hAnsi="Helvetica"/>
          <w:b/>
          <w:bCs/>
          <w:color w:val="1A1A1A"/>
          <w:sz w:val="22"/>
          <w:szCs w:val="22"/>
        </w:rPr>
        <w:t>“Perché</w:t>
      </w:r>
      <w:r w:rsidR="00046798">
        <w:rPr>
          <w:rFonts w:ascii="Helvetica" w:hAnsi="Helvetica"/>
          <w:b/>
          <w:bCs/>
          <w:color w:val="1A1A1A"/>
          <w:sz w:val="22"/>
          <w:szCs w:val="22"/>
        </w:rPr>
        <w:t>”</w:t>
      </w:r>
      <w:r w:rsidR="00046798">
        <w:rPr>
          <w:rFonts w:ascii="Helvetica" w:hAnsi="Helvetica"/>
          <w:color w:val="1A1A1A"/>
          <w:sz w:val="22"/>
          <w:szCs w:val="22"/>
        </w:rPr>
        <w:t xml:space="preserve">, </w:t>
      </w:r>
      <w:r w:rsidR="00643760">
        <w:rPr>
          <w:rFonts w:ascii="Helvetica" w:hAnsi="Helvetica"/>
          <w:color w:val="1A1A1A"/>
          <w:sz w:val="22"/>
          <w:szCs w:val="22"/>
        </w:rPr>
        <w:t xml:space="preserve">girato </w:t>
      </w:r>
      <w:r w:rsidR="00C82D3F">
        <w:rPr>
          <w:rFonts w:ascii="Helvetica" w:hAnsi="Helvetica"/>
          <w:color w:val="1A1A1A"/>
          <w:sz w:val="22"/>
          <w:szCs w:val="22"/>
        </w:rPr>
        <w:t xml:space="preserve">da Enrico </w:t>
      </w:r>
      <w:proofErr w:type="spellStart"/>
      <w:r w:rsidR="00C82D3F">
        <w:rPr>
          <w:rFonts w:ascii="Helvetica" w:hAnsi="Helvetica"/>
          <w:color w:val="1A1A1A"/>
          <w:sz w:val="22"/>
          <w:szCs w:val="22"/>
        </w:rPr>
        <w:t>Mengotti</w:t>
      </w:r>
      <w:proofErr w:type="spellEnd"/>
      <w:r w:rsidR="00C82D3F">
        <w:rPr>
          <w:rFonts w:ascii="Helvetica" w:hAnsi="Helvetica"/>
          <w:color w:val="1A1A1A"/>
          <w:sz w:val="22"/>
          <w:szCs w:val="22"/>
        </w:rPr>
        <w:t xml:space="preserve"> </w:t>
      </w:r>
      <w:r w:rsidR="00643760">
        <w:rPr>
          <w:rFonts w:ascii="Helvetica" w:hAnsi="Helvetica"/>
          <w:color w:val="1A1A1A"/>
          <w:sz w:val="22"/>
          <w:szCs w:val="22"/>
        </w:rPr>
        <w:t xml:space="preserve">tra le rovine </w:t>
      </w:r>
      <w:r w:rsidR="00C82D3F">
        <w:rPr>
          <w:rFonts w:ascii="Helvetica" w:hAnsi="Helvetica"/>
          <w:color w:val="1A1A1A"/>
          <w:sz w:val="22"/>
          <w:szCs w:val="22"/>
        </w:rPr>
        <w:t xml:space="preserve">del Duomo di Gemona e il vicino Palazzo </w:t>
      </w:r>
      <w:proofErr w:type="spellStart"/>
      <w:r w:rsidR="00C82D3F">
        <w:rPr>
          <w:rFonts w:ascii="Helvetica" w:hAnsi="Helvetica"/>
          <w:color w:val="1A1A1A"/>
          <w:sz w:val="22"/>
          <w:szCs w:val="22"/>
        </w:rPr>
        <w:t>Gurisatti</w:t>
      </w:r>
      <w:proofErr w:type="spellEnd"/>
      <w:r w:rsidR="00C82D3F">
        <w:rPr>
          <w:rFonts w:ascii="Helvetica" w:hAnsi="Helvetica"/>
          <w:color w:val="1A1A1A"/>
          <w:sz w:val="22"/>
          <w:szCs w:val="22"/>
        </w:rPr>
        <w:t xml:space="preserve"> (oggi sede della Cineteca)</w:t>
      </w:r>
      <w:r w:rsidR="00643760">
        <w:rPr>
          <w:rFonts w:ascii="Helvetica" w:hAnsi="Helvetica"/>
          <w:color w:val="1A1A1A"/>
          <w:sz w:val="22"/>
          <w:szCs w:val="22"/>
        </w:rPr>
        <w:t xml:space="preserve"> e un </w:t>
      </w:r>
      <w:r w:rsidR="00643760" w:rsidRPr="002A2554">
        <w:rPr>
          <w:rFonts w:ascii="Helvetica" w:hAnsi="Helvetica"/>
          <w:b/>
          <w:bCs/>
          <w:color w:val="1A1A1A"/>
          <w:sz w:val="22"/>
          <w:szCs w:val="22"/>
        </w:rPr>
        <w:t>raro documentario del 1928</w:t>
      </w:r>
      <w:r w:rsidR="00643760">
        <w:rPr>
          <w:rFonts w:ascii="Helvetica" w:hAnsi="Helvetica"/>
          <w:color w:val="1A1A1A"/>
          <w:sz w:val="22"/>
          <w:szCs w:val="22"/>
        </w:rPr>
        <w:t>, unica testimonianza del sisma che quell’anno colpì Verzegnis e la Carnia.</w:t>
      </w:r>
    </w:p>
    <w:p w:rsidR="002A2554" w:rsidRDefault="002A2554" w:rsidP="00BA260D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</w:p>
    <w:p w:rsidR="00BA260D" w:rsidRDefault="00FF716A" w:rsidP="00BA260D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1A1A1A"/>
          <w:sz w:val="22"/>
          <w:szCs w:val="22"/>
        </w:rPr>
      </w:pPr>
      <w:r>
        <w:rPr>
          <w:rFonts w:ascii="Helvetica" w:hAnsi="Helvetica"/>
          <w:color w:val="1A1A1A"/>
          <w:sz w:val="22"/>
          <w:szCs w:val="22"/>
        </w:rPr>
        <w:t>Nel</w:t>
      </w:r>
      <w:r w:rsidR="007C35DA" w:rsidRPr="00736E3D">
        <w:rPr>
          <w:rFonts w:ascii="Helvetica" w:hAnsi="Helvetica"/>
          <w:color w:val="1A1A1A"/>
          <w:sz w:val="22"/>
          <w:szCs w:val="22"/>
        </w:rPr>
        <w:t xml:space="preserve">la </w:t>
      </w:r>
      <w:r w:rsidR="00736E3D" w:rsidRPr="00736E3D">
        <w:rPr>
          <w:rFonts w:ascii="Helvetica" w:hAnsi="Helvetica"/>
          <w:color w:val="1A1A1A"/>
          <w:sz w:val="22"/>
          <w:szCs w:val="22"/>
        </w:rPr>
        <w:t xml:space="preserve">nuova </w:t>
      </w:r>
      <w:r w:rsidR="00643760" w:rsidRPr="00736E3D">
        <w:rPr>
          <w:rFonts w:ascii="Helvetica" w:hAnsi="Helvetica"/>
          <w:color w:val="1A1A1A"/>
          <w:sz w:val="22"/>
          <w:szCs w:val="22"/>
        </w:rPr>
        <w:t>h</w:t>
      </w:r>
      <w:r w:rsidR="007C35DA" w:rsidRPr="00736E3D">
        <w:rPr>
          <w:rFonts w:ascii="Helvetica" w:hAnsi="Helvetica"/>
          <w:color w:val="1A1A1A"/>
          <w:sz w:val="22"/>
          <w:szCs w:val="22"/>
        </w:rPr>
        <w:t>ome page</w:t>
      </w:r>
      <w:r w:rsidR="00C01048" w:rsidRPr="00736E3D">
        <w:rPr>
          <w:rFonts w:ascii="Helvetica" w:hAnsi="Helvetica"/>
          <w:color w:val="1A1A1A"/>
          <w:sz w:val="22"/>
          <w:szCs w:val="22"/>
        </w:rPr>
        <w:t xml:space="preserve">, </w:t>
      </w:r>
      <w:r w:rsidR="00736E3D" w:rsidRPr="00736E3D">
        <w:rPr>
          <w:rFonts w:ascii="Helvetica" w:hAnsi="Helvetica" w:cs="Times-Roman"/>
          <w:sz w:val="22"/>
          <w:szCs w:val="22"/>
        </w:rPr>
        <w:t xml:space="preserve">pensata per offrire un accesso immediato e intuitivo, spiccano </w:t>
      </w:r>
      <w:r w:rsidR="00736E3D" w:rsidRPr="00611E27">
        <w:rPr>
          <w:rFonts w:ascii="Helvetica" w:hAnsi="Helvetica" w:cs="Times-Roman"/>
          <w:sz w:val="22"/>
          <w:szCs w:val="22"/>
        </w:rPr>
        <w:t>in primo piano</w:t>
      </w:r>
      <w:r w:rsidR="00736E3D" w:rsidRPr="00FF716A">
        <w:rPr>
          <w:rFonts w:ascii="Helvetica" w:hAnsi="Helvetica" w:cs="Times-Roman"/>
          <w:b/>
          <w:sz w:val="22"/>
          <w:szCs w:val="22"/>
        </w:rPr>
        <w:t xml:space="preserve"> le iniziative e gli eventi in corso</w:t>
      </w:r>
      <w:r w:rsidR="00736E3D" w:rsidRPr="00736E3D">
        <w:rPr>
          <w:rFonts w:ascii="Helvetica" w:hAnsi="Helvetica" w:cs="Times-Roman"/>
          <w:sz w:val="22"/>
          <w:szCs w:val="22"/>
        </w:rPr>
        <w:t>,</w:t>
      </w:r>
      <w:r w:rsidR="00C01048" w:rsidRPr="00736E3D">
        <w:rPr>
          <w:rFonts w:ascii="Helvetica" w:hAnsi="Helvetica"/>
          <w:color w:val="1A1A1A"/>
          <w:sz w:val="22"/>
          <w:szCs w:val="22"/>
        </w:rPr>
        <w:t xml:space="preserve"> </w:t>
      </w:r>
      <w:r w:rsidR="00611E27">
        <w:rPr>
          <w:rFonts w:ascii="Helvetica" w:hAnsi="Helvetica"/>
          <w:color w:val="1A1A1A"/>
          <w:sz w:val="22"/>
          <w:szCs w:val="22"/>
        </w:rPr>
        <w:t>come</w:t>
      </w:r>
      <w:r w:rsidR="006430AF" w:rsidRPr="00736E3D">
        <w:rPr>
          <w:rFonts w:ascii="Helvetica" w:hAnsi="Helvetica"/>
          <w:color w:val="1A1A1A"/>
          <w:sz w:val="22"/>
          <w:szCs w:val="22"/>
        </w:rPr>
        <w:t xml:space="preserve"> la mostra “C’era una volta... Gemona e dintorni in cartolina” appena inaugurata </w:t>
      </w:r>
      <w:r w:rsidR="00611E27">
        <w:rPr>
          <w:rFonts w:ascii="Helvetica" w:hAnsi="Helvetica"/>
          <w:color w:val="1A1A1A"/>
          <w:sz w:val="22"/>
          <w:szCs w:val="22"/>
        </w:rPr>
        <w:t>a</w:t>
      </w:r>
      <w:r w:rsidR="00267E83" w:rsidRPr="00736E3D">
        <w:rPr>
          <w:rFonts w:ascii="Helvetica" w:hAnsi="Helvetica"/>
          <w:color w:val="1A1A1A"/>
          <w:sz w:val="22"/>
          <w:szCs w:val="22"/>
        </w:rPr>
        <w:t>lla Galleria della Cineteca</w:t>
      </w:r>
      <w:r w:rsidR="00736E3D" w:rsidRPr="00736E3D">
        <w:rPr>
          <w:rFonts w:ascii="Helvetica" w:hAnsi="Helvetica"/>
          <w:color w:val="1A1A1A"/>
          <w:sz w:val="22"/>
          <w:szCs w:val="22"/>
        </w:rPr>
        <w:t xml:space="preserve">. </w:t>
      </w:r>
      <w:r w:rsidR="00611E27">
        <w:rPr>
          <w:rFonts w:ascii="Helvetica" w:hAnsi="Helvetica"/>
          <w:color w:val="1A1A1A"/>
          <w:sz w:val="22"/>
          <w:szCs w:val="22"/>
        </w:rPr>
        <w:t>Dalla pagina iniziale</w:t>
      </w:r>
      <w:r w:rsidR="006430AF" w:rsidRPr="00736E3D">
        <w:rPr>
          <w:rFonts w:ascii="Helvetica" w:hAnsi="Helvetica"/>
          <w:color w:val="1A1A1A"/>
          <w:sz w:val="22"/>
          <w:szCs w:val="22"/>
        </w:rPr>
        <w:t xml:space="preserve"> </w:t>
      </w:r>
      <w:r w:rsidR="00643760" w:rsidRPr="00736E3D">
        <w:rPr>
          <w:rFonts w:ascii="Helvetica" w:hAnsi="Helvetica"/>
          <w:color w:val="1A1A1A"/>
          <w:sz w:val="22"/>
          <w:szCs w:val="22"/>
        </w:rPr>
        <w:t>si accede</w:t>
      </w:r>
      <w:r w:rsidR="00C01048" w:rsidRPr="00736E3D">
        <w:rPr>
          <w:rFonts w:ascii="Helvetica" w:hAnsi="Helvetica"/>
          <w:color w:val="1A1A1A"/>
          <w:sz w:val="22"/>
          <w:szCs w:val="22"/>
        </w:rPr>
        <w:t xml:space="preserve"> al menu </w:t>
      </w:r>
      <w:r w:rsidR="00611E27">
        <w:rPr>
          <w:rFonts w:ascii="Helvetica" w:hAnsi="Helvetica"/>
          <w:color w:val="1A1A1A"/>
          <w:sz w:val="22"/>
          <w:szCs w:val="22"/>
        </w:rPr>
        <w:t xml:space="preserve">principale, quindi </w:t>
      </w:r>
      <w:r w:rsidR="00A9446A" w:rsidRPr="00736E3D">
        <w:rPr>
          <w:rFonts w:ascii="Helvetica" w:hAnsi="Helvetica"/>
          <w:color w:val="1A1A1A"/>
          <w:sz w:val="22"/>
          <w:szCs w:val="22"/>
        </w:rPr>
        <w:t>alle</w:t>
      </w:r>
      <w:r w:rsidR="00B86476" w:rsidRPr="00736E3D">
        <w:rPr>
          <w:rFonts w:ascii="Helvetica" w:hAnsi="Helvetica"/>
          <w:color w:val="1A1A1A"/>
          <w:sz w:val="22"/>
          <w:szCs w:val="22"/>
        </w:rPr>
        <w:t xml:space="preserve"> diverse sezioni</w:t>
      </w:r>
      <w:r w:rsidR="00611E27">
        <w:rPr>
          <w:rFonts w:ascii="Helvetica" w:hAnsi="Helvetica"/>
          <w:color w:val="1A1A1A"/>
          <w:sz w:val="22"/>
          <w:szCs w:val="22"/>
        </w:rPr>
        <w:t xml:space="preserve"> che guidano </w:t>
      </w:r>
      <w:r w:rsidR="00736E3D" w:rsidRPr="00736E3D">
        <w:rPr>
          <w:rFonts w:ascii="Helvetica" w:hAnsi="Helvetica"/>
          <w:color w:val="1A1A1A"/>
          <w:sz w:val="22"/>
          <w:szCs w:val="22"/>
        </w:rPr>
        <w:t xml:space="preserve">l’utente </w:t>
      </w:r>
      <w:r w:rsidR="00736E3D" w:rsidRPr="00611E27">
        <w:rPr>
          <w:rFonts w:ascii="Helvetica" w:hAnsi="Helvetica"/>
          <w:b/>
          <w:color w:val="1A1A1A"/>
          <w:sz w:val="22"/>
          <w:szCs w:val="22"/>
        </w:rPr>
        <w:t>alla scoperta del</w:t>
      </w:r>
      <w:r w:rsidR="00C01048" w:rsidRPr="00611E27">
        <w:rPr>
          <w:rFonts w:ascii="Helvetica" w:hAnsi="Helvetica"/>
          <w:b/>
          <w:color w:val="1A1A1A"/>
          <w:sz w:val="22"/>
          <w:szCs w:val="22"/>
        </w:rPr>
        <w:t xml:space="preserve">le collezioni </w:t>
      </w:r>
      <w:r w:rsidR="00A9446A" w:rsidRPr="00611E27">
        <w:rPr>
          <w:rFonts w:ascii="Helvetica" w:hAnsi="Helvetica"/>
          <w:b/>
          <w:color w:val="1A1A1A"/>
          <w:sz w:val="22"/>
          <w:szCs w:val="22"/>
        </w:rPr>
        <w:t>filmiche ed extra filmiche</w:t>
      </w:r>
      <w:r w:rsidRPr="00611E27">
        <w:rPr>
          <w:rFonts w:ascii="Helvetica" w:hAnsi="Helvetica"/>
          <w:b/>
          <w:color w:val="1A1A1A"/>
          <w:sz w:val="22"/>
          <w:szCs w:val="22"/>
        </w:rPr>
        <w:t>, delle attività e dei</w:t>
      </w:r>
      <w:r w:rsidR="00C01048" w:rsidRPr="00611E27">
        <w:rPr>
          <w:rFonts w:ascii="Helvetica" w:hAnsi="Helvetica"/>
          <w:b/>
          <w:color w:val="1A1A1A"/>
          <w:sz w:val="22"/>
          <w:szCs w:val="22"/>
        </w:rPr>
        <w:t xml:space="preserve"> servizi </w:t>
      </w:r>
      <w:r w:rsidRPr="00611E27">
        <w:rPr>
          <w:rFonts w:ascii="Helvetica" w:hAnsi="Helvetica"/>
          <w:color w:val="1A1A1A"/>
          <w:sz w:val="22"/>
          <w:szCs w:val="22"/>
        </w:rPr>
        <w:t>offerti dalla Cineteca</w:t>
      </w:r>
      <w:r w:rsidR="00267E83" w:rsidRPr="00736E3D">
        <w:rPr>
          <w:rFonts w:ascii="Helvetica" w:hAnsi="Helvetica"/>
          <w:color w:val="1A1A1A"/>
          <w:sz w:val="22"/>
          <w:szCs w:val="22"/>
        </w:rPr>
        <w:t>.</w:t>
      </w:r>
      <w:r w:rsidR="00A9446A" w:rsidRPr="00736E3D">
        <w:rPr>
          <w:rFonts w:ascii="Helvetica" w:hAnsi="Helvetica"/>
          <w:color w:val="1A1A1A"/>
          <w:sz w:val="22"/>
          <w:szCs w:val="22"/>
        </w:rPr>
        <w:t xml:space="preserve"> </w:t>
      </w:r>
      <w:r w:rsidR="00736E3D" w:rsidRPr="00736E3D">
        <w:rPr>
          <w:rFonts w:ascii="Helvetica" w:hAnsi="Helvetica"/>
          <w:color w:val="1A1A1A"/>
          <w:sz w:val="22"/>
          <w:szCs w:val="22"/>
        </w:rPr>
        <w:t xml:space="preserve">Ampio spazio è riservato alla programmazione del </w:t>
      </w:r>
      <w:r w:rsidR="00736E3D" w:rsidRPr="00FF716A">
        <w:rPr>
          <w:rFonts w:ascii="Helvetica" w:hAnsi="Helvetica"/>
          <w:b/>
          <w:color w:val="1A1A1A"/>
          <w:sz w:val="22"/>
          <w:szCs w:val="22"/>
        </w:rPr>
        <w:t xml:space="preserve">Cinema Sociale </w:t>
      </w:r>
      <w:r w:rsidR="00736E3D" w:rsidRPr="00611E27">
        <w:rPr>
          <w:rFonts w:ascii="Helvetica" w:hAnsi="Helvetica"/>
          <w:color w:val="1A1A1A"/>
          <w:sz w:val="22"/>
          <w:szCs w:val="22"/>
        </w:rPr>
        <w:t>di Gemona</w:t>
      </w:r>
      <w:r>
        <w:rPr>
          <w:rFonts w:ascii="Helvetica" w:hAnsi="Helvetica"/>
          <w:color w:val="1A1A1A"/>
          <w:sz w:val="22"/>
          <w:szCs w:val="22"/>
        </w:rPr>
        <w:t xml:space="preserve"> e una</w:t>
      </w:r>
      <w:r w:rsidR="00267E83" w:rsidRPr="00736E3D">
        <w:rPr>
          <w:rFonts w:ascii="Helvetica" w:hAnsi="Helvetica"/>
          <w:color w:val="1A1A1A"/>
          <w:sz w:val="22"/>
          <w:szCs w:val="22"/>
        </w:rPr>
        <w:t xml:space="preserve"> sezione </w:t>
      </w:r>
      <w:r w:rsidR="00736E3D" w:rsidRPr="00736E3D">
        <w:rPr>
          <w:rFonts w:ascii="Helvetica" w:hAnsi="Helvetica"/>
          <w:color w:val="1A1A1A"/>
          <w:sz w:val="22"/>
          <w:szCs w:val="22"/>
        </w:rPr>
        <w:t>è dedicata</w:t>
      </w:r>
      <w:r w:rsidR="00267E83" w:rsidRPr="00736E3D">
        <w:rPr>
          <w:rFonts w:ascii="Helvetica" w:hAnsi="Helvetica"/>
          <w:color w:val="1A1A1A"/>
          <w:sz w:val="22"/>
          <w:szCs w:val="22"/>
        </w:rPr>
        <w:t xml:space="preserve"> anche </w:t>
      </w:r>
      <w:r w:rsidR="00736E3D" w:rsidRPr="00736E3D">
        <w:rPr>
          <w:rFonts w:ascii="Helvetica" w:hAnsi="Helvetica"/>
          <w:color w:val="1A1A1A"/>
          <w:sz w:val="22"/>
          <w:szCs w:val="22"/>
        </w:rPr>
        <w:t>al</w:t>
      </w:r>
      <w:r w:rsidR="00267E83" w:rsidRPr="00736E3D">
        <w:rPr>
          <w:rFonts w:ascii="Helvetica" w:hAnsi="Helvetica"/>
          <w:color w:val="1A1A1A"/>
          <w:sz w:val="22"/>
          <w:szCs w:val="22"/>
        </w:rPr>
        <w:t xml:space="preserve">le </w:t>
      </w:r>
      <w:r w:rsidR="00267E83" w:rsidRPr="00FF716A">
        <w:rPr>
          <w:rFonts w:ascii="Helvetica" w:hAnsi="Helvetica"/>
          <w:b/>
          <w:color w:val="1A1A1A"/>
          <w:sz w:val="22"/>
          <w:szCs w:val="22"/>
        </w:rPr>
        <w:t>Giornate del Cinema Muto</w:t>
      </w:r>
      <w:r w:rsidR="00267E83" w:rsidRPr="00736E3D">
        <w:rPr>
          <w:rFonts w:ascii="Helvetica" w:hAnsi="Helvetica"/>
          <w:color w:val="1A1A1A"/>
          <w:sz w:val="22"/>
          <w:szCs w:val="22"/>
        </w:rPr>
        <w:t xml:space="preserve"> di Pordenone, co-organizzate dalla Cineteca.</w:t>
      </w:r>
    </w:p>
    <w:p w:rsidR="006430AF" w:rsidRDefault="006430AF" w:rsidP="00F2753D">
      <w:pPr>
        <w:rPr>
          <w:rFonts w:ascii="Helvetica" w:hAnsi="Helvetica"/>
          <w:sz w:val="22"/>
          <w:szCs w:val="22"/>
        </w:rPr>
      </w:pPr>
    </w:p>
    <w:p w:rsidR="00611E27" w:rsidRDefault="00611E27" w:rsidP="00F2753D">
      <w:pPr>
        <w:rPr>
          <w:rFonts w:ascii="Helvetica" w:hAnsi="Helvetica"/>
          <w:sz w:val="22"/>
          <w:szCs w:val="22"/>
        </w:rPr>
      </w:pPr>
    </w:p>
    <w:p w:rsidR="00F2753D" w:rsidRDefault="00F2753D" w:rsidP="00F2753D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Gemona, </w:t>
      </w:r>
      <w:r w:rsidR="00B86476">
        <w:rPr>
          <w:rFonts w:ascii="Helvetica" w:hAnsi="Helvetica"/>
          <w:sz w:val="22"/>
          <w:szCs w:val="22"/>
        </w:rPr>
        <w:t>5 maggio 2026</w:t>
      </w:r>
    </w:p>
    <w:p w:rsidR="00F2753D" w:rsidRPr="00966751" w:rsidRDefault="00F2753D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 Cineteca del Friuli - Ufficio stampa</w:t>
      </w:r>
    </w:p>
    <w:sectPr w:rsidR="00F2753D" w:rsidRPr="00966751" w:rsidSect="00000675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altName w:val="Times New Roman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B7"/>
    <w:rsid w:val="00000675"/>
    <w:rsid w:val="000122EE"/>
    <w:rsid w:val="00046798"/>
    <w:rsid w:val="00064165"/>
    <w:rsid w:val="00070501"/>
    <w:rsid w:val="000A12CF"/>
    <w:rsid w:val="000D114D"/>
    <w:rsid w:val="00257D31"/>
    <w:rsid w:val="00267E83"/>
    <w:rsid w:val="002A2554"/>
    <w:rsid w:val="002E1E0F"/>
    <w:rsid w:val="002F069D"/>
    <w:rsid w:val="002F2015"/>
    <w:rsid w:val="003026D1"/>
    <w:rsid w:val="00361832"/>
    <w:rsid w:val="00394166"/>
    <w:rsid w:val="003B3AEA"/>
    <w:rsid w:val="00407E53"/>
    <w:rsid w:val="00443F23"/>
    <w:rsid w:val="00447157"/>
    <w:rsid w:val="00484864"/>
    <w:rsid w:val="004B78DD"/>
    <w:rsid w:val="004D7CB7"/>
    <w:rsid w:val="005079AF"/>
    <w:rsid w:val="005F3994"/>
    <w:rsid w:val="00610714"/>
    <w:rsid w:val="00611E27"/>
    <w:rsid w:val="006430AF"/>
    <w:rsid w:val="00643760"/>
    <w:rsid w:val="0067560C"/>
    <w:rsid w:val="00736E3D"/>
    <w:rsid w:val="0075439C"/>
    <w:rsid w:val="007C35DA"/>
    <w:rsid w:val="00836CE4"/>
    <w:rsid w:val="00855579"/>
    <w:rsid w:val="008B4312"/>
    <w:rsid w:val="00966751"/>
    <w:rsid w:val="00A06E60"/>
    <w:rsid w:val="00A0783A"/>
    <w:rsid w:val="00A2327A"/>
    <w:rsid w:val="00A24838"/>
    <w:rsid w:val="00A24B50"/>
    <w:rsid w:val="00A9446A"/>
    <w:rsid w:val="00AA2A46"/>
    <w:rsid w:val="00B50C0D"/>
    <w:rsid w:val="00B86476"/>
    <w:rsid w:val="00BA260D"/>
    <w:rsid w:val="00C01048"/>
    <w:rsid w:val="00C22011"/>
    <w:rsid w:val="00C550A6"/>
    <w:rsid w:val="00C72196"/>
    <w:rsid w:val="00C82D3F"/>
    <w:rsid w:val="00D338DD"/>
    <w:rsid w:val="00DD2ED4"/>
    <w:rsid w:val="00E229D1"/>
    <w:rsid w:val="00E302C4"/>
    <w:rsid w:val="00E70AD1"/>
    <w:rsid w:val="00F03101"/>
    <w:rsid w:val="00F22E9D"/>
    <w:rsid w:val="00F2753D"/>
    <w:rsid w:val="00F508D9"/>
    <w:rsid w:val="00F94903"/>
    <w:rsid w:val="00FE3BE7"/>
    <w:rsid w:val="00FF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4F75"/>
  <w15:chartTrackingRefBased/>
  <w15:docId w15:val="{9D8B1A61-ECED-BF4C-89B7-64E99B6A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4D7C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D2ED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2E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F39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23</cp:revision>
  <dcterms:created xsi:type="dcterms:W3CDTF">2026-04-16T12:05:00Z</dcterms:created>
  <dcterms:modified xsi:type="dcterms:W3CDTF">2026-05-05T08:41:00Z</dcterms:modified>
</cp:coreProperties>
</file>