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05B3" w:rsidRDefault="00406E57" w:rsidP="00406E57">
      <w:pPr>
        <w:jc w:val="center"/>
      </w:pPr>
      <w:r>
        <w:rPr>
          <w:noProof/>
        </w:rPr>
        <w:drawing>
          <wp:inline distT="0" distB="0" distL="0" distR="0" wp14:anchorId="0D30BE0B" wp14:editId="21F76445">
            <wp:extent cx="1430655" cy="77025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770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E29A6" w:rsidRDefault="00CE29A6" w:rsidP="00406E57">
      <w:pPr>
        <w:widowControl w:val="0"/>
        <w:rPr>
          <w:rFonts w:ascii="Helvetica Neue" w:eastAsia="Helvetica Neue" w:hAnsi="Helvetica Neue" w:cs="Helvetica Neue"/>
          <w:b/>
          <w:bCs/>
          <w:sz w:val="28"/>
          <w:szCs w:val="28"/>
        </w:rPr>
      </w:pPr>
    </w:p>
    <w:p w:rsidR="00406E57" w:rsidRPr="008F4C65" w:rsidRDefault="003277AA" w:rsidP="008F4C65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aps/>
          <w:color w:val="1A1A1A"/>
        </w:rPr>
      </w:pPr>
      <w:r w:rsidRPr="003277AA">
        <w:rPr>
          <w:rFonts w:ascii="Helvetica" w:hAnsi="Helvetica" w:cs="Helvetica"/>
          <w:b/>
          <w:bCs/>
          <w:caps/>
          <w:color w:val="1A1A1A"/>
        </w:rPr>
        <w:t xml:space="preserve">IL </w:t>
      </w:r>
      <w:r w:rsidR="006B2511" w:rsidRPr="003277AA">
        <w:rPr>
          <w:rFonts w:ascii="Helvetica" w:hAnsi="Helvetica" w:cs="Helvetica"/>
          <w:b/>
          <w:bCs/>
          <w:caps/>
          <w:color w:val="1A1A1A"/>
        </w:rPr>
        <w:t xml:space="preserve">VICE GOVERNATORE DELLA REGIONE MARIO ANZIL </w:t>
      </w:r>
      <w:r>
        <w:rPr>
          <w:rFonts w:ascii="Helvetica" w:hAnsi="Helvetica" w:cs="Helvetica"/>
          <w:b/>
          <w:bCs/>
          <w:caps/>
          <w:color w:val="1A1A1A"/>
        </w:rPr>
        <w:t>CON</w:t>
      </w:r>
      <w:r w:rsidRPr="003277AA">
        <w:rPr>
          <w:rFonts w:ascii="Helvetica" w:hAnsi="Helvetica" w:cs="Helvetica"/>
          <w:b/>
          <w:bCs/>
          <w:caps/>
          <w:color w:val="1A1A1A"/>
        </w:rPr>
        <w:t xml:space="preserve"> L’ASSESSORE ALLE FINANZE BARBARA ZILLI</w:t>
      </w:r>
      <w:r>
        <w:rPr>
          <w:rFonts w:ascii="Helvetica" w:hAnsi="Helvetica" w:cs="Helvetica"/>
          <w:b/>
          <w:bCs/>
          <w:caps/>
          <w:color w:val="1A1A1A"/>
        </w:rPr>
        <w:t xml:space="preserve"> </w:t>
      </w:r>
      <w:r w:rsidRPr="003277AA">
        <w:rPr>
          <w:rFonts w:ascii="Helvetica" w:hAnsi="Helvetica" w:cs="Helvetica"/>
          <w:b/>
          <w:bCs/>
          <w:caps/>
          <w:color w:val="1A1A1A"/>
        </w:rPr>
        <w:t xml:space="preserve">IN VISITA ALLA CINETECA DEL FRIULI </w:t>
      </w:r>
      <w:r w:rsidR="008F4C65">
        <w:rPr>
          <w:rFonts w:ascii="Helvetica" w:hAnsi="Helvetica" w:cs="Helvetica"/>
          <w:b/>
          <w:bCs/>
          <w:caps/>
          <w:color w:val="1A1A1A"/>
        </w:rPr>
        <w:t xml:space="preserve">PER VALUTARE </w:t>
      </w:r>
      <w:r w:rsidRPr="003277AA">
        <w:rPr>
          <w:rFonts w:ascii="Helvetica" w:hAnsi="Helvetica" w:cs="Helvetica"/>
          <w:b/>
          <w:bCs/>
          <w:caps/>
          <w:color w:val="1A1A1A"/>
        </w:rPr>
        <w:t xml:space="preserve">LA POSSIBILITÀ DI </w:t>
      </w:r>
      <w:r w:rsidR="008F4C65">
        <w:rPr>
          <w:rFonts w:ascii="Helvetica" w:hAnsi="Helvetica" w:cs="Helvetica"/>
          <w:b/>
          <w:bCs/>
          <w:caps/>
          <w:color w:val="1A1A1A"/>
        </w:rPr>
        <w:t>DOTARLA</w:t>
      </w:r>
      <w:r w:rsidRPr="003277AA">
        <w:rPr>
          <w:rFonts w:ascii="Helvetica" w:hAnsi="Helvetica" w:cs="Helvetica"/>
          <w:b/>
          <w:bCs/>
          <w:caps/>
          <w:color w:val="1A1A1A"/>
        </w:rPr>
        <w:t xml:space="preserve"> DI UNA NUOVA STRUTTURA DESTINATA ALLA CONSERVAZIONE DELLE PELLICOLE IN NITRATO</w:t>
      </w:r>
    </w:p>
    <w:p w:rsidR="002B3EBA" w:rsidRDefault="002B3EBA" w:rsidP="00CE29A6">
      <w:pPr>
        <w:widowControl w:val="0"/>
        <w:rPr>
          <w:rFonts w:ascii="Helvetica Neue" w:eastAsia="Helvetica Neue" w:hAnsi="Helvetica Neue" w:cs="Helvetica Neue"/>
          <w:sz w:val="22"/>
          <w:szCs w:val="22"/>
        </w:rPr>
      </w:pPr>
    </w:p>
    <w:p w:rsidR="008F4C65" w:rsidRDefault="008F4C65" w:rsidP="00CE29A6">
      <w:pPr>
        <w:widowControl w:val="0"/>
        <w:rPr>
          <w:rFonts w:ascii="Helvetica Neue" w:eastAsia="Helvetica Neue" w:hAnsi="Helvetica Neue" w:cs="Helvetica Neue"/>
          <w:sz w:val="22"/>
          <w:szCs w:val="22"/>
        </w:rPr>
      </w:pPr>
    </w:p>
    <w:p w:rsidR="00406E57" w:rsidRDefault="00406E57" w:rsidP="00406E57">
      <w:pPr>
        <w:widowControl w:val="0"/>
        <w:jc w:val="center"/>
        <w:rPr>
          <w:rFonts w:ascii="Helvetica Neue" w:eastAsia="Helvetica Neue" w:hAnsi="Helvetica Neue" w:cs="Helvetica Neue"/>
          <w:sz w:val="22"/>
          <w:szCs w:val="22"/>
          <w:u w:val="single"/>
        </w:rPr>
      </w:pPr>
      <w:r>
        <w:rPr>
          <w:rFonts w:ascii="Helvetica Neue" w:eastAsia="Helvetica Neue" w:hAnsi="Helvetica Neue" w:cs="Helvetica Neue"/>
          <w:sz w:val="22"/>
          <w:szCs w:val="22"/>
          <w:u w:val="single"/>
        </w:rPr>
        <w:t>Comunicato stampa</w:t>
      </w:r>
      <w:r w:rsidR="00126813">
        <w:rPr>
          <w:rFonts w:ascii="Helvetica Neue" w:eastAsia="Helvetica Neue" w:hAnsi="Helvetica Neue" w:cs="Helvetica Neue"/>
          <w:sz w:val="22"/>
          <w:szCs w:val="22"/>
          <w:u w:val="single"/>
        </w:rPr>
        <w:t xml:space="preserve"> del 5 marzo 2026</w:t>
      </w:r>
    </w:p>
    <w:p w:rsidR="00CE29A6" w:rsidRDefault="00CE29A6" w:rsidP="00406E57">
      <w:pPr>
        <w:widowControl w:val="0"/>
        <w:jc w:val="center"/>
        <w:rPr>
          <w:rFonts w:ascii="Helvetica Neue" w:eastAsia="Helvetica Neue" w:hAnsi="Helvetica Neue" w:cs="Helvetica Neue"/>
          <w:sz w:val="22"/>
          <w:szCs w:val="22"/>
          <w:u w:val="single"/>
        </w:rPr>
      </w:pPr>
    </w:p>
    <w:p w:rsidR="008A2C20" w:rsidRPr="0072295C" w:rsidRDefault="00126813" w:rsidP="008A2C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  <w:r w:rsidRPr="0072295C">
        <w:rPr>
          <w:rFonts w:ascii="Helvetica" w:hAnsi="Helvetica" w:cs="Helvetica"/>
          <w:sz w:val="22"/>
          <w:szCs w:val="22"/>
        </w:rPr>
        <w:t>U</w:t>
      </w:r>
      <w:r w:rsidR="008A2C20" w:rsidRPr="0072295C">
        <w:rPr>
          <w:rFonts w:ascii="Helvetica" w:hAnsi="Helvetica" w:cs="Helvetica"/>
          <w:sz w:val="22"/>
          <w:szCs w:val="22"/>
        </w:rPr>
        <w:t xml:space="preserve">na delegazione della </w:t>
      </w:r>
      <w:r w:rsidR="008A2C20" w:rsidRPr="0072295C">
        <w:rPr>
          <w:rFonts w:ascii="Helvetica" w:hAnsi="Helvetica" w:cs="Helvetica"/>
          <w:b/>
          <w:bCs/>
          <w:sz w:val="22"/>
          <w:szCs w:val="22"/>
        </w:rPr>
        <w:t>Regione Friuli Venezia Giulia</w:t>
      </w:r>
      <w:r w:rsidR="008A2C20" w:rsidRPr="0072295C">
        <w:rPr>
          <w:rFonts w:ascii="Helvetica" w:hAnsi="Helvetica" w:cs="Helvetica"/>
          <w:sz w:val="22"/>
          <w:szCs w:val="22"/>
        </w:rPr>
        <w:t xml:space="preserve"> guidata dal </w:t>
      </w:r>
      <w:r w:rsidR="003277AA" w:rsidRPr="0072295C">
        <w:rPr>
          <w:rFonts w:ascii="Helvetica" w:hAnsi="Helvetica" w:cs="Helvetica"/>
          <w:sz w:val="22"/>
          <w:szCs w:val="22"/>
        </w:rPr>
        <w:t>v</w:t>
      </w:r>
      <w:r w:rsidR="008A2C20" w:rsidRPr="0072295C">
        <w:rPr>
          <w:rFonts w:ascii="Helvetica" w:hAnsi="Helvetica" w:cs="Helvetica"/>
          <w:sz w:val="22"/>
          <w:szCs w:val="22"/>
        </w:rPr>
        <w:t>ice</w:t>
      </w:r>
      <w:r w:rsidR="003277AA" w:rsidRPr="0072295C">
        <w:rPr>
          <w:rFonts w:ascii="Helvetica" w:hAnsi="Helvetica" w:cs="Helvetica"/>
          <w:sz w:val="22"/>
          <w:szCs w:val="22"/>
        </w:rPr>
        <w:t xml:space="preserve"> governatore</w:t>
      </w:r>
      <w:r w:rsidR="008A2C20" w:rsidRPr="0072295C">
        <w:rPr>
          <w:rFonts w:ascii="Helvetica" w:hAnsi="Helvetica" w:cs="Helvetica"/>
          <w:sz w:val="22"/>
          <w:szCs w:val="22"/>
        </w:rPr>
        <w:t xml:space="preserve"> </w:t>
      </w:r>
      <w:r w:rsidRPr="0072295C">
        <w:rPr>
          <w:rFonts w:ascii="Helvetica" w:hAnsi="Helvetica" w:cs="Helvetica"/>
          <w:sz w:val="22"/>
          <w:szCs w:val="22"/>
        </w:rPr>
        <w:t>con delega alla C</w:t>
      </w:r>
      <w:r w:rsidR="008A2C20" w:rsidRPr="0072295C">
        <w:rPr>
          <w:rFonts w:ascii="Helvetica" w:hAnsi="Helvetica" w:cs="Helvetica"/>
          <w:sz w:val="22"/>
          <w:szCs w:val="22"/>
        </w:rPr>
        <w:t xml:space="preserve">ultura </w:t>
      </w:r>
      <w:r w:rsidR="008A2C20" w:rsidRPr="0072295C">
        <w:rPr>
          <w:rFonts w:ascii="Helvetica" w:hAnsi="Helvetica" w:cs="Helvetica"/>
          <w:b/>
          <w:bCs/>
          <w:sz w:val="22"/>
          <w:szCs w:val="22"/>
        </w:rPr>
        <w:t>Mario Anzil</w:t>
      </w:r>
      <w:r w:rsidR="008A2C20" w:rsidRPr="0072295C">
        <w:rPr>
          <w:rFonts w:ascii="Helvetica" w:hAnsi="Helvetica" w:cs="Helvetica"/>
          <w:sz w:val="22"/>
          <w:szCs w:val="22"/>
        </w:rPr>
        <w:t xml:space="preserve"> e d</w:t>
      </w:r>
      <w:r w:rsidR="0072295C" w:rsidRPr="0072295C">
        <w:rPr>
          <w:rFonts w:ascii="Helvetica" w:hAnsi="Helvetica" w:cs="Helvetica"/>
          <w:sz w:val="22"/>
          <w:szCs w:val="22"/>
        </w:rPr>
        <w:t>a</w:t>
      </w:r>
      <w:r w:rsidR="008A2C20" w:rsidRPr="0072295C">
        <w:rPr>
          <w:rFonts w:ascii="Helvetica" w:hAnsi="Helvetica" w:cs="Helvetica"/>
          <w:sz w:val="22"/>
          <w:szCs w:val="22"/>
        </w:rPr>
        <w:t>ll’</w:t>
      </w:r>
      <w:r w:rsidR="003277AA" w:rsidRPr="0072295C">
        <w:rPr>
          <w:rFonts w:ascii="Helvetica" w:hAnsi="Helvetica" w:cs="Helvetica"/>
          <w:sz w:val="22"/>
          <w:szCs w:val="22"/>
        </w:rPr>
        <w:t>a</w:t>
      </w:r>
      <w:r w:rsidR="008A2C20" w:rsidRPr="0072295C">
        <w:rPr>
          <w:rFonts w:ascii="Helvetica" w:hAnsi="Helvetica" w:cs="Helvetica"/>
          <w:sz w:val="22"/>
          <w:szCs w:val="22"/>
        </w:rPr>
        <w:t xml:space="preserve">ssessore alle </w:t>
      </w:r>
      <w:r w:rsidR="000C4F30" w:rsidRPr="0072295C">
        <w:rPr>
          <w:rFonts w:ascii="Helvetica" w:hAnsi="Helvetica" w:cs="Helvetica"/>
          <w:sz w:val="22"/>
          <w:szCs w:val="22"/>
        </w:rPr>
        <w:t>F</w:t>
      </w:r>
      <w:r w:rsidR="008A2C20" w:rsidRPr="0072295C">
        <w:rPr>
          <w:rFonts w:ascii="Helvetica" w:hAnsi="Helvetica" w:cs="Helvetica"/>
          <w:sz w:val="22"/>
          <w:szCs w:val="22"/>
        </w:rPr>
        <w:t xml:space="preserve">inanze </w:t>
      </w:r>
      <w:r w:rsidR="008A2C20" w:rsidRPr="0072295C">
        <w:rPr>
          <w:rFonts w:ascii="Helvetica" w:hAnsi="Helvetica" w:cs="Helvetica"/>
          <w:b/>
          <w:bCs/>
          <w:sz w:val="22"/>
          <w:szCs w:val="22"/>
        </w:rPr>
        <w:t>Barbara Zilli</w:t>
      </w:r>
      <w:r w:rsidR="008A2C20" w:rsidRPr="0072295C">
        <w:rPr>
          <w:rFonts w:ascii="Helvetica" w:hAnsi="Helvetica" w:cs="Helvetica"/>
          <w:sz w:val="22"/>
          <w:szCs w:val="22"/>
        </w:rPr>
        <w:t xml:space="preserve"> ha visitato </w:t>
      </w:r>
      <w:r w:rsidR="003277AA" w:rsidRPr="0072295C">
        <w:rPr>
          <w:rFonts w:ascii="Helvetica" w:hAnsi="Helvetica" w:cs="Helvetica"/>
          <w:sz w:val="22"/>
          <w:szCs w:val="22"/>
          <w:u w:val="single"/>
        </w:rPr>
        <w:t xml:space="preserve">giovedì 5 marzo </w:t>
      </w:r>
      <w:r w:rsidR="008A2C20" w:rsidRPr="0072295C">
        <w:rPr>
          <w:rFonts w:ascii="Helvetica" w:hAnsi="Helvetica" w:cs="Helvetica"/>
          <w:sz w:val="22"/>
          <w:szCs w:val="22"/>
          <w:u w:val="single"/>
        </w:rPr>
        <w:t>a Gemona</w:t>
      </w:r>
      <w:r w:rsidR="008A2C20" w:rsidRPr="0072295C">
        <w:rPr>
          <w:rFonts w:ascii="Helvetica" w:hAnsi="Helvetica" w:cs="Helvetica"/>
          <w:sz w:val="22"/>
          <w:szCs w:val="22"/>
        </w:rPr>
        <w:t xml:space="preserve"> </w:t>
      </w:r>
      <w:r w:rsidR="003277AA" w:rsidRPr="0072295C">
        <w:rPr>
          <w:rFonts w:ascii="Helvetica" w:hAnsi="Helvetica" w:cs="Helvetica"/>
          <w:sz w:val="22"/>
          <w:szCs w:val="22"/>
        </w:rPr>
        <w:t xml:space="preserve">la </w:t>
      </w:r>
      <w:r w:rsidR="003277AA" w:rsidRPr="0072295C">
        <w:rPr>
          <w:rFonts w:ascii="Helvetica" w:hAnsi="Helvetica" w:cs="Helvetica"/>
          <w:b/>
          <w:bCs/>
          <w:sz w:val="22"/>
          <w:szCs w:val="22"/>
        </w:rPr>
        <w:t>Cineteca del Friuli</w:t>
      </w:r>
      <w:r w:rsidR="003277AA" w:rsidRPr="0072295C">
        <w:rPr>
          <w:rFonts w:ascii="Helvetica" w:hAnsi="Helvetica" w:cs="Helvetica"/>
          <w:sz w:val="22"/>
          <w:szCs w:val="22"/>
        </w:rPr>
        <w:t xml:space="preserve"> nei locali dell’</w:t>
      </w:r>
      <w:r w:rsidR="008A2C20" w:rsidRPr="0072295C">
        <w:rPr>
          <w:rFonts w:ascii="Helvetica" w:hAnsi="Helvetica" w:cs="Helvetica"/>
          <w:sz w:val="22"/>
          <w:szCs w:val="22"/>
        </w:rPr>
        <w:t>Archivio Cinema incontrando</w:t>
      </w:r>
      <w:r w:rsidR="003277AA" w:rsidRPr="0072295C">
        <w:rPr>
          <w:rFonts w:ascii="Helvetica" w:hAnsi="Helvetica" w:cs="Helvetica"/>
          <w:sz w:val="22"/>
          <w:szCs w:val="22"/>
        </w:rPr>
        <w:t xml:space="preserve"> </w:t>
      </w:r>
      <w:r w:rsidR="003277AA" w:rsidRPr="0072295C">
        <w:rPr>
          <w:rFonts w:ascii="Helvetica" w:hAnsi="Helvetica" w:cs="Helvetica"/>
          <w:b/>
          <w:bCs/>
          <w:sz w:val="22"/>
          <w:szCs w:val="22"/>
        </w:rPr>
        <w:t>Livio Jacob</w:t>
      </w:r>
      <w:r w:rsidR="003277AA" w:rsidRPr="0072295C">
        <w:rPr>
          <w:rFonts w:ascii="Helvetica" w:hAnsi="Helvetica" w:cs="Helvetica"/>
          <w:sz w:val="22"/>
          <w:szCs w:val="22"/>
        </w:rPr>
        <w:t xml:space="preserve"> e </w:t>
      </w:r>
      <w:r w:rsidR="003277AA" w:rsidRPr="0072295C">
        <w:rPr>
          <w:rFonts w:ascii="Helvetica" w:hAnsi="Helvetica" w:cs="Helvetica"/>
          <w:b/>
          <w:bCs/>
          <w:sz w:val="22"/>
          <w:szCs w:val="22"/>
        </w:rPr>
        <w:t xml:space="preserve">Piera </w:t>
      </w:r>
      <w:proofErr w:type="spellStart"/>
      <w:r w:rsidR="003277AA" w:rsidRPr="0072295C">
        <w:rPr>
          <w:rFonts w:ascii="Helvetica" w:hAnsi="Helvetica" w:cs="Helvetica"/>
          <w:b/>
          <w:bCs/>
          <w:sz w:val="22"/>
          <w:szCs w:val="22"/>
        </w:rPr>
        <w:t>Patat</w:t>
      </w:r>
      <w:proofErr w:type="spellEnd"/>
      <w:r w:rsidR="0072295C" w:rsidRPr="0072295C">
        <w:rPr>
          <w:rFonts w:ascii="Helvetica" w:hAnsi="Helvetica" w:cs="Helvetica"/>
          <w:sz w:val="22"/>
          <w:szCs w:val="22"/>
        </w:rPr>
        <w:t xml:space="preserve">, fondatori nel 1977 della Cineteca, che dal 2006 è </w:t>
      </w:r>
      <w:r w:rsidR="0072295C" w:rsidRPr="0072295C">
        <w:rPr>
          <w:rFonts w:ascii="Helvetica" w:hAnsi="Helvetica" w:cs="Arial"/>
          <w:color w:val="262626"/>
          <w:sz w:val="22"/>
          <w:szCs w:val="22"/>
        </w:rPr>
        <w:t>riconosciuta dalla Regione quale ente deputato alla conservazione e valorizzazione del patrimonio cinematografico regionale.</w:t>
      </w:r>
    </w:p>
    <w:p w:rsidR="008A2C20" w:rsidRPr="0072295C" w:rsidRDefault="008A2C20" w:rsidP="008A2C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rFonts w:ascii="Helvetica" w:hAnsi="Helvetica" w:cs="Helvetica"/>
          <w:sz w:val="22"/>
          <w:szCs w:val="22"/>
        </w:rPr>
      </w:pPr>
    </w:p>
    <w:p w:rsidR="008A2C20" w:rsidRPr="0072295C" w:rsidRDefault="008A2C20" w:rsidP="008A2C20">
      <w:pPr>
        <w:widowControl w:val="0"/>
        <w:jc w:val="both"/>
        <w:rPr>
          <w:rFonts w:ascii="Helvetica" w:hAnsi="Helvetica" w:cs="Helvetica"/>
          <w:sz w:val="22"/>
          <w:szCs w:val="22"/>
        </w:rPr>
      </w:pPr>
      <w:r w:rsidRPr="0072295C">
        <w:rPr>
          <w:rFonts w:ascii="Helvetica" w:hAnsi="Helvetica" w:cs="Helvetica"/>
          <w:sz w:val="22"/>
          <w:szCs w:val="22"/>
        </w:rPr>
        <w:t xml:space="preserve">Nella riunione che si è tenuta, a cui è intervenuto anche il </w:t>
      </w:r>
      <w:r w:rsidR="000C4F30" w:rsidRPr="0072295C">
        <w:rPr>
          <w:rFonts w:ascii="Helvetica" w:hAnsi="Helvetica" w:cs="Helvetica"/>
          <w:sz w:val="22"/>
          <w:szCs w:val="22"/>
        </w:rPr>
        <w:t>s</w:t>
      </w:r>
      <w:r w:rsidRPr="0072295C">
        <w:rPr>
          <w:rFonts w:ascii="Helvetica" w:hAnsi="Helvetica" w:cs="Helvetica"/>
          <w:sz w:val="22"/>
          <w:szCs w:val="22"/>
        </w:rPr>
        <w:t xml:space="preserve">indaco di Gemona </w:t>
      </w:r>
      <w:r w:rsidRPr="0072295C">
        <w:rPr>
          <w:rFonts w:ascii="Helvetica" w:hAnsi="Helvetica" w:cs="Helvetica"/>
          <w:b/>
          <w:bCs/>
          <w:sz w:val="22"/>
          <w:szCs w:val="22"/>
        </w:rPr>
        <w:t>Roberto Revelant</w:t>
      </w:r>
      <w:r w:rsidRPr="0072295C">
        <w:rPr>
          <w:rFonts w:ascii="Helvetica" w:hAnsi="Helvetica" w:cs="Helvetica"/>
          <w:sz w:val="22"/>
          <w:szCs w:val="22"/>
        </w:rPr>
        <w:t xml:space="preserve">, si è discusso della possibilità di affiancare al deposito esistente, inaugurato nel marzo 2008, dove trovano spazio </w:t>
      </w:r>
      <w:r w:rsidR="00126813" w:rsidRPr="0072295C">
        <w:rPr>
          <w:rFonts w:ascii="Helvetica" w:hAnsi="Helvetica" w:cs="Helvetica"/>
          <w:sz w:val="22"/>
          <w:szCs w:val="22"/>
        </w:rPr>
        <w:t>i cellari</w:t>
      </w:r>
      <w:r w:rsidRPr="0072295C">
        <w:rPr>
          <w:rFonts w:ascii="Helvetica" w:hAnsi="Helvetica" w:cs="Helvetica"/>
          <w:sz w:val="22"/>
          <w:szCs w:val="22"/>
        </w:rPr>
        <w:t xml:space="preserve"> per la conservazione delle pellicole e i laboratori analogico e digitale, una </w:t>
      </w:r>
      <w:r w:rsidR="003277AA" w:rsidRPr="0072295C">
        <w:rPr>
          <w:rFonts w:ascii="Helvetica" w:hAnsi="Helvetica" w:cs="Helvetica"/>
          <w:sz w:val="22"/>
          <w:szCs w:val="22"/>
        </w:rPr>
        <w:t xml:space="preserve">nuova </w:t>
      </w:r>
      <w:r w:rsidRPr="0072295C">
        <w:rPr>
          <w:rFonts w:ascii="Helvetica" w:hAnsi="Helvetica" w:cs="Helvetica"/>
          <w:sz w:val="22"/>
          <w:szCs w:val="22"/>
        </w:rPr>
        <w:t>struttura specificamente progettata per la conservazione delle pellicole in nitrato</w:t>
      </w:r>
      <w:r w:rsidR="003277AA" w:rsidRPr="0072295C">
        <w:rPr>
          <w:rFonts w:ascii="Helvetica" w:hAnsi="Helvetica" w:cs="Helvetica"/>
          <w:sz w:val="22"/>
          <w:szCs w:val="22"/>
        </w:rPr>
        <w:t xml:space="preserve"> di cellulosa</w:t>
      </w:r>
      <w:r w:rsidRPr="0072295C">
        <w:rPr>
          <w:rFonts w:ascii="Helvetica" w:hAnsi="Helvetica" w:cs="Helvetica"/>
          <w:sz w:val="22"/>
          <w:szCs w:val="22"/>
        </w:rPr>
        <w:t xml:space="preserve">, materiale utilizzato </w:t>
      </w:r>
      <w:r w:rsidR="003277AA" w:rsidRPr="0072295C">
        <w:rPr>
          <w:rFonts w:ascii="Helvetica" w:hAnsi="Helvetica" w:cs="Helvetica"/>
          <w:sz w:val="22"/>
          <w:szCs w:val="22"/>
        </w:rPr>
        <w:t>nel</w:t>
      </w:r>
      <w:r w:rsidRPr="0072295C">
        <w:rPr>
          <w:rFonts w:ascii="Helvetica" w:hAnsi="Helvetica" w:cs="Helvetica"/>
          <w:sz w:val="22"/>
          <w:szCs w:val="22"/>
        </w:rPr>
        <w:t xml:space="preserve"> cinema fino ai primi anni ’50</w:t>
      </w:r>
      <w:r w:rsidR="0072295C">
        <w:rPr>
          <w:rFonts w:ascii="Helvetica" w:hAnsi="Helvetica" w:cs="Helvetica"/>
          <w:sz w:val="22"/>
          <w:szCs w:val="22"/>
        </w:rPr>
        <w:t xml:space="preserve">, </w:t>
      </w:r>
      <w:r w:rsidRPr="0072295C">
        <w:rPr>
          <w:rFonts w:ascii="Helvetica" w:hAnsi="Helvetica" w:cs="Helvetica"/>
          <w:sz w:val="22"/>
          <w:szCs w:val="22"/>
        </w:rPr>
        <w:t xml:space="preserve">dunque </w:t>
      </w:r>
      <w:r w:rsidR="003277AA" w:rsidRPr="0072295C">
        <w:rPr>
          <w:rFonts w:ascii="Helvetica" w:hAnsi="Helvetica" w:cs="Helvetica"/>
          <w:sz w:val="22"/>
          <w:szCs w:val="22"/>
        </w:rPr>
        <w:t xml:space="preserve">anche </w:t>
      </w:r>
      <w:r w:rsidRPr="0072295C">
        <w:rPr>
          <w:rFonts w:ascii="Helvetica" w:hAnsi="Helvetica" w:cs="Helvetica"/>
          <w:sz w:val="22"/>
          <w:szCs w:val="22"/>
        </w:rPr>
        <w:t xml:space="preserve">per tutta la produzione </w:t>
      </w:r>
      <w:r w:rsidR="000C4F30" w:rsidRPr="0072295C">
        <w:rPr>
          <w:rFonts w:ascii="Helvetica" w:hAnsi="Helvetica" w:cs="Helvetica"/>
          <w:sz w:val="22"/>
          <w:szCs w:val="22"/>
        </w:rPr>
        <w:t>d</w:t>
      </w:r>
      <w:r w:rsidRPr="0072295C">
        <w:rPr>
          <w:rFonts w:ascii="Helvetica" w:hAnsi="Helvetica" w:cs="Helvetica"/>
          <w:sz w:val="22"/>
          <w:szCs w:val="22"/>
        </w:rPr>
        <w:t>el periodo muto</w:t>
      </w:r>
      <w:r w:rsidR="000C4F30" w:rsidRPr="0072295C">
        <w:rPr>
          <w:rFonts w:ascii="Helvetica" w:hAnsi="Helvetica" w:cs="Helvetica"/>
          <w:sz w:val="22"/>
          <w:szCs w:val="22"/>
        </w:rPr>
        <w:t>,</w:t>
      </w:r>
      <w:r w:rsidR="003277AA" w:rsidRPr="0072295C">
        <w:rPr>
          <w:rFonts w:ascii="Helvetica" w:hAnsi="Helvetica" w:cs="Helvetica"/>
          <w:sz w:val="22"/>
          <w:szCs w:val="22"/>
        </w:rPr>
        <w:t xml:space="preserve"> ma infiammabile e che pertanto richiede </w:t>
      </w:r>
      <w:r w:rsidR="00373075" w:rsidRPr="0072295C">
        <w:rPr>
          <w:rFonts w:ascii="Helvetica" w:hAnsi="Helvetica" w:cs="Helvetica"/>
          <w:sz w:val="22"/>
          <w:szCs w:val="22"/>
        </w:rPr>
        <w:t>particolar</w:t>
      </w:r>
      <w:r w:rsidR="004D0B9F">
        <w:rPr>
          <w:rFonts w:ascii="Helvetica" w:hAnsi="Helvetica" w:cs="Helvetica"/>
          <w:sz w:val="22"/>
          <w:szCs w:val="22"/>
        </w:rPr>
        <w:t>i</w:t>
      </w:r>
      <w:r w:rsidR="00373075" w:rsidRPr="0072295C">
        <w:rPr>
          <w:rFonts w:ascii="Helvetica" w:hAnsi="Helvetica" w:cs="Helvetica"/>
          <w:sz w:val="22"/>
          <w:szCs w:val="22"/>
        </w:rPr>
        <w:t xml:space="preserve"> condizioni per essere </w:t>
      </w:r>
      <w:r w:rsidR="008F4C65">
        <w:rPr>
          <w:rFonts w:ascii="Helvetica" w:hAnsi="Helvetica" w:cs="Helvetica"/>
          <w:sz w:val="22"/>
          <w:szCs w:val="22"/>
        </w:rPr>
        <w:t>mantenu</w:t>
      </w:r>
      <w:r w:rsidR="00373075" w:rsidRPr="0072295C">
        <w:rPr>
          <w:rFonts w:ascii="Helvetica" w:hAnsi="Helvetica" w:cs="Helvetica"/>
          <w:sz w:val="22"/>
          <w:szCs w:val="22"/>
        </w:rPr>
        <w:t>to in sicurezza.</w:t>
      </w:r>
    </w:p>
    <w:p w:rsidR="008A2C20" w:rsidRPr="0072295C" w:rsidRDefault="008A2C20" w:rsidP="008A2C20">
      <w:pPr>
        <w:widowControl w:val="0"/>
        <w:jc w:val="both"/>
        <w:rPr>
          <w:rFonts w:ascii="Helvetica" w:hAnsi="Helvetica" w:cs="Helvetica"/>
          <w:sz w:val="22"/>
          <w:szCs w:val="22"/>
        </w:rPr>
      </w:pPr>
    </w:p>
    <w:p w:rsidR="00373075" w:rsidRPr="0072295C" w:rsidRDefault="008A2C20" w:rsidP="008A2C20">
      <w:pPr>
        <w:widowControl w:val="0"/>
        <w:jc w:val="both"/>
        <w:rPr>
          <w:rFonts w:ascii="Helvetica" w:hAnsi="Helvetica" w:cs="Helvetica"/>
          <w:sz w:val="22"/>
          <w:szCs w:val="22"/>
        </w:rPr>
      </w:pPr>
      <w:r w:rsidRPr="0072295C">
        <w:rPr>
          <w:rFonts w:ascii="Helvetica" w:hAnsi="Helvetica" w:cs="Helvetica"/>
          <w:sz w:val="22"/>
          <w:szCs w:val="22"/>
        </w:rPr>
        <w:t>Come ha spiegato la conservatrice delle collezioni filmiche della Cineteca</w:t>
      </w:r>
      <w:r w:rsidR="000C4F30" w:rsidRPr="0072295C">
        <w:rPr>
          <w:rFonts w:ascii="Helvetica" w:hAnsi="Helvetica" w:cs="Helvetica"/>
          <w:sz w:val="22"/>
          <w:szCs w:val="22"/>
        </w:rPr>
        <w:t xml:space="preserve"> del Friuli</w:t>
      </w:r>
      <w:r w:rsidRPr="0072295C">
        <w:rPr>
          <w:rFonts w:ascii="Helvetica" w:hAnsi="Helvetica" w:cs="Helvetica"/>
          <w:sz w:val="22"/>
          <w:szCs w:val="22"/>
        </w:rPr>
        <w:t xml:space="preserve">, </w:t>
      </w:r>
      <w:r w:rsidRPr="0072295C">
        <w:rPr>
          <w:rFonts w:ascii="Helvetica" w:hAnsi="Helvetica" w:cs="Helvetica"/>
          <w:b/>
          <w:bCs/>
          <w:sz w:val="22"/>
          <w:szCs w:val="22"/>
        </w:rPr>
        <w:t>Elena Beltrami</w:t>
      </w:r>
      <w:r w:rsidRPr="0072295C">
        <w:rPr>
          <w:rFonts w:ascii="Helvetica" w:hAnsi="Helvetica" w:cs="Helvetica"/>
          <w:sz w:val="22"/>
          <w:szCs w:val="22"/>
        </w:rPr>
        <w:t xml:space="preserve">, questi </w:t>
      </w:r>
      <w:r w:rsidR="008F4C65">
        <w:rPr>
          <w:rFonts w:ascii="Helvetica" w:hAnsi="Helvetica" w:cs="Helvetica"/>
          <w:sz w:val="22"/>
          <w:szCs w:val="22"/>
        </w:rPr>
        <w:t xml:space="preserve">film </w:t>
      </w:r>
      <w:r w:rsidRPr="0072295C">
        <w:rPr>
          <w:rFonts w:ascii="Helvetica" w:hAnsi="Helvetica" w:cs="Helvetica"/>
          <w:sz w:val="22"/>
          <w:szCs w:val="22"/>
        </w:rPr>
        <w:t>fragili sono anche fra i più preziosi</w:t>
      </w:r>
      <w:r w:rsidR="0072295C">
        <w:rPr>
          <w:rFonts w:ascii="Helvetica" w:hAnsi="Helvetica" w:cs="Helvetica"/>
          <w:sz w:val="22"/>
          <w:szCs w:val="22"/>
        </w:rPr>
        <w:t xml:space="preserve">. La Cineteca, che nel </w:t>
      </w:r>
      <w:r w:rsidR="0072295C" w:rsidRPr="0072295C">
        <w:rPr>
          <w:rFonts w:ascii="Helvetica" w:hAnsi="Helvetica" w:cs="Helvetica"/>
          <w:sz w:val="22"/>
          <w:szCs w:val="22"/>
        </w:rPr>
        <w:t xml:space="preserve">1982, insieme a </w:t>
      </w:r>
      <w:proofErr w:type="spellStart"/>
      <w:r w:rsidR="0072295C" w:rsidRPr="0072295C">
        <w:rPr>
          <w:rFonts w:ascii="Helvetica" w:hAnsi="Helvetica" w:cs="Helvetica"/>
          <w:sz w:val="22"/>
          <w:szCs w:val="22"/>
        </w:rPr>
        <w:t>Cinemazero</w:t>
      </w:r>
      <w:proofErr w:type="spellEnd"/>
      <w:r w:rsidR="0072295C" w:rsidRPr="0072295C">
        <w:rPr>
          <w:rFonts w:ascii="Helvetica" w:hAnsi="Helvetica" w:cs="Helvetica"/>
          <w:sz w:val="22"/>
          <w:szCs w:val="22"/>
        </w:rPr>
        <w:t xml:space="preserve">, ha dato vita alle </w:t>
      </w:r>
      <w:r w:rsidR="0072295C" w:rsidRPr="0072295C">
        <w:rPr>
          <w:rFonts w:ascii="Helvetica" w:hAnsi="Helvetica" w:cs="Helvetica"/>
          <w:b/>
          <w:bCs/>
          <w:sz w:val="22"/>
          <w:szCs w:val="22"/>
        </w:rPr>
        <w:t xml:space="preserve">Giornate del Cinema Muto </w:t>
      </w:r>
      <w:r w:rsidR="0072295C" w:rsidRPr="008F4C65">
        <w:rPr>
          <w:rFonts w:ascii="Helvetica" w:hAnsi="Helvetica" w:cs="Helvetica"/>
          <w:sz w:val="22"/>
          <w:szCs w:val="22"/>
        </w:rPr>
        <w:t>di Pordenone</w:t>
      </w:r>
      <w:r w:rsidR="008F4C65">
        <w:rPr>
          <w:rFonts w:ascii="Helvetica" w:hAnsi="Helvetica" w:cs="Helvetica"/>
          <w:sz w:val="22"/>
          <w:szCs w:val="22"/>
        </w:rPr>
        <w:t xml:space="preserve">, </w:t>
      </w:r>
      <w:r w:rsidR="0072295C">
        <w:rPr>
          <w:rFonts w:ascii="Helvetica" w:hAnsi="Helvetica" w:cs="Helvetica"/>
          <w:sz w:val="22"/>
          <w:szCs w:val="22"/>
        </w:rPr>
        <w:t>conserva una quantità rilevante di film muti</w:t>
      </w:r>
      <w:r w:rsidR="00373075" w:rsidRPr="0072295C">
        <w:rPr>
          <w:rFonts w:ascii="Helvetica" w:hAnsi="Helvetica" w:cs="Helvetica"/>
          <w:sz w:val="22"/>
          <w:szCs w:val="22"/>
        </w:rPr>
        <w:t xml:space="preserve"> </w:t>
      </w:r>
      <w:r w:rsidR="0072295C">
        <w:rPr>
          <w:rFonts w:ascii="Helvetica" w:hAnsi="Helvetica" w:cs="Helvetica"/>
          <w:sz w:val="22"/>
          <w:szCs w:val="22"/>
        </w:rPr>
        <w:t xml:space="preserve">e </w:t>
      </w:r>
      <w:r w:rsidR="0072295C" w:rsidRPr="0072295C">
        <w:rPr>
          <w:rFonts w:ascii="Helvetica" w:hAnsi="Helvetica" w:cs="Helvetica"/>
          <w:sz w:val="22"/>
          <w:szCs w:val="22"/>
        </w:rPr>
        <w:t xml:space="preserve">ogni anno presenta al festival </w:t>
      </w:r>
      <w:r w:rsidR="0072295C">
        <w:rPr>
          <w:rFonts w:ascii="Helvetica" w:hAnsi="Helvetica" w:cs="Helvetica"/>
          <w:sz w:val="22"/>
          <w:szCs w:val="22"/>
        </w:rPr>
        <w:t>alcuni dei propri</w:t>
      </w:r>
      <w:r w:rsidRPr="0072295C">
        <w:rPr>
          <w:rFonts w:ascii="Helvetica" w:hAnsi="Helvetica" w:cs="Helvetica"/>
          <w:sz w:val="22"/>
          <w:szCs w:val="22"/>
        </w:rPr>
        <w:t xml:space="preserve"> materiali. </w:t>
      </w:r>
      <w:r w:rsidR="0072295C">
        <w:rPr>
          <w:rFonts w:ascii="Helvetica" w:hAnsi="Helvetica" w:cs="Helvetica"/>
          <w:sz w:val="22"/>
          <w:szCs w:val="22"/>
        </w:rPr>
        <w:t>N</w:t>
      </w:r>
      <w:r w:rsidR="0072295C" w:rsidRPr="0072295C">
        <w:rPr>
          <w:rFonts w:ascii="Helvetica" w:hAnsi="Helvetica" w:cs="Helvetica"/>
          <w:sz w:val="22"/>
          <w:szCs w:val="22"/>
        </w:rPr>
        <w:t>ell’attuale deposito climatizzato sono conservati, in armadi anti-esplosione, 700 titoli in nitrato ma ormai è stata raggiunta la capienza massima consentita dalla legge.</w:t>
      </w:r>
    </w:p>
    <w:p w:rsidR="00373075" w:rsidRPr="0072295C" w:rsidRDefault="00373075" w:rsidP="008A2C20">
      <w:pPr>
        <w:widowControl w:val="0"/>
        <w:jc w:val="both"/>
        <w:rPr>
          <w:rFonts w:ascii="Helvetica" w:hAnsi="Helvetica" w:cs="Helvetica"/>
          <w:sz w:val="22"/>
          <w:szCs w:val="22"/>
        </w:rPr>
      </w:pPr>
    </w:p>
    <w:p w:rsidR="00373075" w:rsidRPr="0072295C" w:rsidRDefault="00373075" w:rsidP="008A2C20">
      <w:pPr>
        <w:widowControl w:val="0"/>
        <w:jc w:val="both"/>
        <w:rPr>
          <w:rFonts w:ascii="Helvetica" w:hAnsi="Helvetica" w:cs="Arial"/>
          <w:color w:val="262626"/>
          <w:sz w:val="22"/>
          <w:szCs w:val="22"/>
        </w:rPr>
      </w:pPr>
      <w:r w:rsidRPr="0072295C">
        <w:rPr>
          <w:rFonts w:ascii="Helvetica" w:hAnsi="Helvetica" w:cs="Arial"/>
          <w:color w:val="262626"/>
          <w:sz w:val="22"/>
          <w:szCs w:val="22"/>
        </w:rPr>
        <w:t>"</w:t>
      </w:r>
      <w:r w:rsidRPr="008F4C65">
        <w:rPr>
          <w:rFonts w:ascii="Helvetica" w:hAnsi="Helvetica" w:cs="Arial"/>
          <w:i/>
          <w:iCs/>
          <w:color w:val="262626"/>
          <w:sz w:val="22"/>
          <w:szCs w:val="22"/>
        </w:rPr>
        <w:t>La Cineteca del Friuli rappresenta una realtà di assoluta eccellenza e custodisce un patrimonio cinematografico di valore inestimabile</w:t>
      </w:r>
      <w:r w:rsidRPr="0072295C">
        <w:rPr>
          <w:rFonts w:ascii="Helvetica" w:hAnsi="Helvetica" w:cs="Arial"/>
          <w:color w:val="262626"/>
          <w:sz w:val="22"/>
          <w:szCs w:val="22"/>
        </w:rPr>
        <w:t xml:space="preserve"> – hanno dichiarato congiuntamente </w:t>
      </w:r>
      <w:r w:rsidRPr="008F4C65">
        <w:rPr>
          <w:rFonts w:ascii="Helvetica" w:hAnsi="Helvetica" w:cs="Arial"/>
          <w:b/>
          <w:bCs/>
          <w:color w:val="262626"/>
          <w:sz w:val="22"/>
          <w:szCs w:val="22"/>
        </w:rPr>
        <w:t>Anzil e Zilli</w:t>
      </w:r>
      <w:r w:rsidRPr="0072295C">
        <w:rPr>
          <w:rFonts w:ascii="Helvetica" w:hAnsi="Helvetica" w:cs="Arial"/>
          <w:color w:val="262626"/>
          <w:sz w:val="22"/>
          <w:szCs w:val="22"/>
        </w:rPr>
        <w:t xml:space="preserve"> – </w:t>
      </w:r>
      <w:r w:rsidRPr="008F4C65">
        <w:rPr>
          <w:rFonts w:ascii="Helvetica" w:hAnsi="Helvetica" w:cs="Arial"/>
          <w:i/>
          <w:iCs/>
          <w:color w:val="262626"/>
          <w:sz w:val="22"/>
          <w:szCs w:val="22"/>
        </w:rPr>
        <w:t>e la Regione è pienamente consapevole dell'importanza di questo luogo unico in Italia e intende affiancare l'associazione nel percorso di crescita della struttura, affinché possa continuare a conservare, valorizzare e rendere fruibile alla comunità un patrimonio culturale straordinario, con ricadute positive per il territorio e per il sistema culturale regionale</w:t>
      </w:r>
      <w:r w:rsidRPr="0072295C">
        <w:rPr>
          <w:rFonts w:ascii="Helvetica" w:hAnsi="Helvetica" w:cs="Arial"/>
          <w:color w:val="262626"/>
          <w:sz w:val="22"/>
          <w:szCs w:val="22"/>
        </w:rPr>
        <w:t>".</w:t>
      </w:r>
    </w:p>
    <w:p w:rsidR="0072295C" w:rsidRPr="0072295C" w:rsidRDefault="0072295C" w:rsidP="008A2C20">
      <w:pPr>
        <w:widowControl w:val="0"/>
        <w:jc w:val="both"/>
        <w:rPr>
          <w:rFonts w:ascii="Helvetica" w:hAnsi="Helvetica" w:cs="Arial"/>
          <w:color w:val="262626"/>
          <w:sz w:val="22"/>
          <w:szCs w:val="22"/>
        </w:rPr>
      </w:pPr>
    </w:p>
    <w:p w:rsidR="000C4F30" w:rsidRDefault="000C4F30" w:rsidP="000C4F30">
      <w:pPr>
        <w:widowControl w:val="0"/>
        <w:jc w:val="both"/>
        <w:rPr>
          <w:rFonts w:ascii="Helvetica" w:hAnsi="Helvetica" w:cs="Helvetica"/>
          <w:sz w:val="22"/>
          <w:szCs w:val="22"/>
        </w:rPr>
      </w:pPr>
      <w:r w:rsidRPr="0072295C">
        <w:rPr>
          <w:rFonts w:ascii="Helvetica" w:hAnsi="Helvetica" w:cs="Arial"/>
          <w:color w:val="262626"/>
          <w:sz w:val="22"/>
          <w:szCs w:val="22"/>
        </w:rPr>
        <w:t>La visita è proseguita nei cellari in cui le pellicole sono conservate in condizioni controllate di umidità (3</w:t>
      </w:r>
      <w:r w:rsidR="008F4C65">
        <w:rPr>
          <w:rFonts w:ascii="Helvetica" w:hAnsi="Helvetica" w:cs="Arial"/>
          <w:color w:val="262626"/>
          <w:sz w:val="22"/>
          <w:szCs w:val="22"/>
        </w:rPr>
        <w:t>0</w:t>
      </w:r>
      <w:r w:rsidRPr="0072295C">
        <w:rPr>
          <w:rFonts w:ascii="Helvetica" w:hAnsi="Helvetica" w:cs="Arial"/>
          <w:color w:val="262626"/>
          <w:sz w:val="22"/>
          <w:szCs w:val="22"/>
        </w:rPr>
        <w:t xml:space="preserve"> per cento) e temperatura (4 gradi) </w:t>
      </w:r>
      <w:r w:rsidRPr="0072295C">
        <w:rPr>
          <w:rFonts w:ascii="Helvetica" w:hAnsi="Helvetica" w:cs="Helvetica"/>
          <w:sz w:val="22"/>
          <w:szCs w:val="22"/>
        </w:rPr>
        <w:t>e nei due laboratori.</w:t>
      </w:r>
    </w:p>
    <w:p w:rsidR="008F4C65" w:rsidRDefault="008F4C65" w:rsidP="000C4F30">
      <w:pPr>
        <w:widowControl w:val="0"/>
        <w:jc w:val="both"/>
        <w:rPr>
          <w:rFonts w:ascii="Helvetica" w:hAnsi="Helvetica" w:cs="Helvetica"/>
        </w:rPr>
      </w:pPr>
    </w:p>
    <w:p w:rsidR="00406E57" w:rsidRDefault="00406E57" w:rsidP="00406E57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="Helvetica Neue" w:eastAsia="Helvetica Neue" w:hAnsi="Helvetica Neue" w:cs="Helvetica Neue"/>
          <w:sz w:val="22"/>
          <w:szCs w:val="22"/>
        </w:rPr>
      </w:pPr>
    </w:p>
    <w:p w:rsidR="008C5DC8" w:rsidRDefault="00406E57" w:rsidP="008C5DC8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jc w:val="both"/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 xml:space="preserve">Gemona, </w:t>
      </w:r>
      <w:r w:rsidR="008A2C20">
        <w:rPr>
          <w:rFonts w:ascii="Helvetica Neue" w:eastAsia="Helvetica Neue" w:hAnsi="Helvetica Neue" w:cs="Helvetica Neue"/>
          <w:sz w:val="22"/>
          <w:szCs w:val="22"/>
        </w:rPr>
        <w:t>5 marzo</w:t>
      </w:r>
      <w:r>
        <w:rPr>
          <w:rFonts w:ascii="Helvetica Neue" w:eastAsia="Helvetica Neue" w:hAnsi="Helvetica Neue" w:cs="Helvetica Neue"/>
          <w:sz w:val="22"/>
          <w:szCs w:val="22"/>
        </w:rPr>
        <w:t xml:space="preserve"> 2026</w:t>
      </w:r>
    </w:p>
    <w:p w:rsidR="00406E57" w:rsidRDefault="00406E57" w:rsidP="008C5DC8">
      <w:pPr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t>La Cineteca del Friuli – Ufficio stampa</w:t>
      </w:r>
    </w:p>
    <w:p w:rsidR="00406E57" w:rsidRDefault="00406E57" w:rsidP="00406E57">
      <w:pPr>
        <w:jc w:val="center"/>
      </w:pPr>
    </w:p>
    <w:sectPr w:rsidR="00406E57" w:rsidSect="00F0310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E57"/>
    <w:rsid w:val="000C4F30"/>
    <w:rsid w:val="00126813"/>
    <w:rsid w:val="001834E0"/>
    <w:rsid w:val="002B3EBA"/>
    <w:rsid w:val="003277AA"/>
    <w:rsid w:val="00373075"/>
    <w:rsid w:val="00406E57"/>
    <w:rsid w:val="004D0B9F"/>
    <w:rsid w:val="006B2511"/>
    <w:rsid w:val="0072295C"/>
    <w:rsid w:val="00833898"/>
    <w:rsid w:val="008A2C20"/>
    <w:rsid w:val="008C5DC8"/>
    <w:rsid w:val="008F4C65"/>
    <w:rsid w:val="00BF3C9E"/>
    <w:rsid w:val="00CE29A6"/>
    <w:rsid w:val="00EA47F4"/>
    <w:rsid w:val="00F03101"/>
    <w:rsid w:val="00FE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0127"/>
  <w15:chartTrackingRefBased/>
  <w15:docId w15:val="{75C0E62A-C76F-A34F-BE0D-A9659352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La Cineteca del Friuli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Puppin</dc:creator>
  <cp:keywords/>
  <dc:description/>
  <cp:lastModifiedBy>Giuliana Puppin</cp:lastModifiedBy>
  <cp:revision>10</cp:revision>
  <dcterms:created xsi:type="dcterms:W3CDTF">2026-01-29T16:10:00Z</dcterms:created>
  <dcterms:modified xsi:type="dcterms:W3CDTF">2026-03-05T17:32:00Z</dcterms:modified>
</cp:coreProperties>
</file>